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3C1FC2FA"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 xml:space="preserve">3GPP TS 29.cde </w:t>
            </w:r>
            <w:r w:rsidRPr="00C324C2">
              <w:rPr>
                <w:lang w:val="fr-FR"/>
              </w:rPr>
              <w:t>V</w:t>
            </w:r>
            <w:r w:rsidR="00C324C2" w:rsidRPr="00C324C2">
              <w:rPr>
                <w:lang w:val="fr-FR"/>
              </w:rPr>
              <w:t>0</w:t>
            </w:r>
            <w:r w:rsidRPr="00C324C2">
              <w:rPr>
                <w:lang w:val="fr-FR"/>
              </w:rPr>
              <w:t>.</w:t>
            </w:r>
            <w:r w:rsidR="00C324C2">
              <w:rPr>
                <w:lang w:val="fr-FR"/>
              </w:rPr>
              <w:t>0</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683E31" w:rsidRPr="00C324C2">
              <w:rPr>
                <w:sz w:val="32"/>
                <w:lang w:val="fr-FR"/>
              </w:rPr>
              <w:t>2</w:t>
            </w:r>
            <w:r w:rsidRPr="00C324C2">
              <w:rPr>
                <w:sz w:val="32"/>
                <w:lang w:val="fr-FR"/>
              </w:rPr>
              <w:t>-</w:t>
            </w:r>
            <w:r w:rsidR="00683E31" w:rsidRPr="00C324C2">
              <w:rPr>
                <w:sz w:val="32"/>
                <w:lang w:val="fr-FR"/>
              </w:rPr>
              <w:t>03</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45pt;height:63pt" o:ole="">
                  <v:imagedata r:id="rId9" o:title=""/>
                </v:shape>
                <o:OLEObject Type="Embed" ProgID="Word.Picture.8" ShapeID="_x0000_i1029" DrawAspect="Content" ObjectID="_1738068555" r:id="rId10"/>
              </w:object>
            </w:r>
          </w:p>
        </w:tc>
        <w:tc>
          <w:tcPr>
            <w:tcW w:w="5540" w:type="dxa"/>
            <w:shd w:val="clear" w:color="auto" w:fill="auto"/>
          </w:tcPr>
          <w:p w14:paraId="47562F6D" w14:textId="55FCA510" w:rsidR="00F112E4" w:rsidRPr="0016361A" w:rsidRDefault="00127679" w:rsidP="00F112E4">
            <w:pPr>
              <w:jc w:val="right"/>
            </w:pPr>
            <w:bookmarkStart w:id="3" w:name="logos"/>
            <w:r>
              <w:pict w14:anchorId="5617469C">
                <v:shape id="_x0000_i1026" type="#_x0000_t75" style="width:127.7pt;height:75.8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F83877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659B6">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Pr="00A46BA4" w:rsidRDefault="00B62FF6">
      <w:pPr>
        <w:pStyle w:val="TOC2"/>
        <w:rPr>
          <w:rFonts w:asciiTheme="minorHAnsi" w:eastAsiaTheme="minorEastAsia" w:hAnsiTheme="minorHAnsi" w:cstheme="minorBidi"/>
          <w:sz w:val="22"/>
          <w:szCs w:val="22"/>
          <w:lang w:val="fr-FR" w:eastAsia="en-GB"/>
        </w:rPr>
      </w:pPr>
      <w:r w:rsidRPr="00A46BA4">
        <w:rPr>
          <w:lang w:val="fr-FR"/>
        </w:rPr>
        <w:t>5.1</w:t>
      </w:r>
      <w:r w:rsidRPr="00A46BA4">
        <w:rPr>
          <w:rFonts w:asciiTheme="minorHAnsi" w:eastAsiaTheme="minorEastAsia" w:hAnsiTheme="minorHAnsi" w:cstheme="minorBidi"/>
          <w:sz w:val="22"/>
          <w:szCs w:val="22"/>
          <w:lang w:val="fr-FR" w:eastAsia="en-GB"/>
        </w:rPr>
        <w:tab/>
      </w:r>
      <w:r w:rsidRPr="00A46BA4">
        <w:rPr>
          <w:lang w:val="fr-FR"/>
        </w:rPr>
        <w:t>Introduction</w:t>
      </w:r>
      <w:r w:rsidRPr="00A46BA4">
        <w:rPr>
          <w:lang w:val="fr-FR"/>
        </w:rPr>
        <w:tab/>
      </w:r>
      <w:r>
        <w:fldChar w:fldCharType="begin" w:fldLock="1"/>
      </w:r>
      <w:r w:rsidRPr="00A46BA4">
        <w:rPr>
          <w:lang w:val="fr-FR"/>
        </w:rPr>
        <w:instrText xml:space="preserve"> PAGEREF _Toc67903502 \h </w:instrText>
      </w:r>
      <w:r>
        <w:fldChar w:fldCharType="separate"/>
      </w:r>
      <w:r w:rsidRPr="00A46BA4">
        <w:rPr>
          <w:lang w:val="fr-FR"/>
        </w:rPr>
        <w:t>8</w:t>
      </w:r>
      <w:r>
        <w:fldChar w:fldCharType="end"/>
      </w:r>
    </w:p>
    <w:p w14:paraId="434D0B57" w14:textId="78F56E97" w:rsidR="00B62FF6" w:rsidRPr="00A46BA4" w:rsidRDefault="00B62FF6">
      <w:pPr>
        <w:pStyle w:val="TOC2"/>
        <w:rPr>
          <w:rFonts w:asciiTheme="minorHAnsi" w:eastAsiaTheme="minorEastAsia" w:hAnsiTheme="minorHAnsi" w:cstheme="minorBidi"/>
          <w:sz w:val="22"/>
          <w:szCs w:val="22"/>
          <w:lang w:val="fr-FR" w:eastAsia="en-GB"/>
        </w:rPr>
      </w:pPr>
      <w:r w:rsidRPr="00A46BA4">
        <w:rPr>
          <w:lang w:val="fr-FR"/>
        </w:rPr>
        <w:t>5.2</w:t>
      </w:r>
      <w:r w:rsidRPr="00A46BA4">
        <w:rPr>
          <w:rFonts w:asciiTheme="minorHAnsi" w:eastAsiaTheme="minorEastAsia" w:hAnsiTheme="minorHAnsi" w:cstheme="minorBidi"/>
          <w:sz w:val="22"/>
          <w:szCs w:val="22"/>
          <w:lang w:val="fr-FR" w:eastAsia="en-GB"/>
        </w:rPr>
        <w:tab/>
      </w:r>
      <w:r w:rsidRPr="00A46BA4">
        <w:rPr>
          <w:lang w:val="fr-FR"/>
        </w:rPr>
        <w:t>&lt;Service 1&gt; Service</w:t>
      </w:r>
      <w:r w:rsidRPr="00A46BA4">
        <w:rPr>
          <w:lang w:val="fr-FR"/>
        </w:rPr>
        <w:tab/>
      </w:r>
      <w:r>
        <w:fldChar w:fldCharType="begin" w:fldLock="1"/>
      </w:r>
      <w:r w:rsidRPr="00A46BA4">
        <w:rPr>
          <w:lang w:val="fr-FR"/>
        </w:rPr>
        <w:instrText xml:space="preserve"> PAGEREF _Toc67903503 \h </w:instrText>
      </w:r>
      <w:r>
        <w:fldChar w:fldCharType="separate"/>
      </w:r>
      <w:r w:rsidRPr="00A46BA4">
        <w:rPr>
          <w:lang w:val="fr-FR"/>
        </w:rPr>
        <w:t>9</w:t>
      </w:r>
      <w:r>
        <w:fldChar w:fldCharType="end"/>
      </w:r>
    </w:p>
    <w:p w14:paraId="7DB8E284" w14:textId="68221AA6" w:rsidR="00B62FF6" w:rsidRPr="00A46BA4" w:rsidRDefault="00B62FF6">
      <w:pPr>
        <w:pStyle w:val="TOC3"/>
        <w:rPr>
          <w:rFonts w:asciiTheme="minorHAnsi" w:eastAsiaTheme="minorEastAsia" w:hAnsiTheme="minorHAnsi" w:cstheme="minorBidi"/>
          <w:sz w:val="22"/>
          <w:szCs w:val="22"/>
          <w:lang w:val="fr-FR" w:eastAsia="en-GB"/>
        </w:rPr>
      </w:pPr>
      <w:r w:rsidRPr="00A46BA4">
        <w:rPr>
          <w:lang w:val="fr-FR"/>
        </w:rPr>
        <w:t>5.2.1</w:t>
      </w:r>
      <w:r w:rsidRPr="00A46BA4">
        <w:rPr>
          <w:rFonts w:asciiTheme="minorHAnsi" w:eastAsiaTheme="minorEastAsia" w:hAnsiTheme="minorHAnsi" w:cstheme="minorBidi"/>
          <w:sz w:val="22"/>
          <w:szCs w:val="22"/>
          <w:lang w:val="fr-FR" w:eastAsia="en-GB"/>
        </w:rPr>
        <w:tab/>
      </w:r>
      <w:r w:rsidRPr="00A46BA4">
        <w:rPr>
          <w:lang w:val="fr-FR"/>
        </w:rPr>
        <w:t>Service Description</w:t>
      </w:r>
      <w:r w:rsidRPr="00A46BA4">
        <w:rPr>
          <w:lang w:val="fr-FR"/>
        </w:rPr>
        <w:tab/>
      </w:r>
      <w:r>
        <w:fldChar w:fldCharType="begin" w:fldLock="1"/>
      </w:r>
      <w:r w:rsidRPr="00A46BA4">
        <w:rPr>
          <w:lang w:val="fr-FR"/>
        </w:rPr>
        <w:instrText xml:space="preserve"> PAGEREF _Toc67903504 \h </w:instrText>
      </w:r>
      <w:r>
        <w:fldChar w:fldCharType="separate"/>
      </w:r>
      <w:r w:rsidRPr="00A46BA4">
        <w:rPr>
          <w:lang w:val="fr-FR"/>
        </w:rP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67903493"/>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67903494"/>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07667676" w:rsidR="008A6D4A" w:rsidRDefault="008A6D4A" w:rsidP="008A6D4A">
      <w:r w:rsidRPr="004D3578">
        <w:t xml:space="preserve">The present document </w:t>
      </w:r>
      <w:r>
        <w:t>specifies the stage 3 protocol and data model for the &lt;</w:t>
      </w:r>
      <w:r w:rsidR="0040106F">
        <w:t>Entity</w:t>
      </w:r>
      <w:r>
        <w:t xml:space="preserve">, e.g. </w:t>
      </w:r>
      <w:r w:rsidR="0040106F">
        <w:t>UAE</w:t>
      </w:r>
      <w:r>
        <w:t>&gt; Service</w:t>
      </w:r>
      <w:r w:rsidR="00934D8D">
        <w:t>s</w:t>
      </w:r>
      <w:r>
        <w:t>. It provides stage 3 protocol definitions and message flows, and specifies the API for each service offered by the &lt;</w:t>
      </w:r>
      <w:r w:rsidR="0040106F" w:rsidRPr="0040106F">
        <w:t xml:space="preserve">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w:t>
      </w:r>
      <w:r w:rsidR="00136A2D">
        <w:t>TS</w:t>
      </w:r>
      <w:r w:rsidR="008D135B">
        <w:t>s</w:t>
      </w:r>
      <w:r w:rsidR="00136A2D">
        <w:t xml:space="preserve"> number</w:t>
      </w:r>
      <w:r w:rsidR="00136A2D">
        <w:t xml:space="preserve">, e.g. </w:t>
      </w:r>
      <w:r w:rsidR="00136A2D">
        <w:t>3GPP TS 23.255 [x]</w:t>
      </w:r>
      <w:r w:rsidR="00136A2D">
        <w:t>&gt;</w:t>
      </w:r>
      <w:r w:rsidRPr="005E4D39">
        <w:t>.</w:t>
      </w:r>
    </w:p>
    <w:p w14:paraId="633616DE" w14:textId="77777777" w:rsidR="00DF1B75" w:rsidRDefault="00DF1B75" w:rsidP="00DF1B75">
      <w:bookmarkStart w:id="21" w:name="_Toc510696579"/>
      <w:bookmarkStart w:id="22" w:name="_Toc35971371"/>
      <w:bookmarkStart w:id="23" w:name="_Toc67903495"/>
      <w:r>
        <w:t>The common protocol and interface aspects for API definition are specified in clause 5.2 of 3GPP TS 29.122 [2].</w:t>
      </w:r>
    </w:p>
    <w:p w14:paraId="7D498A7B" w14:textId="77777777" w:rsidR="008A6D4A" w:rsidRPr="004D3578" w:rsidRDefault="008A6D4A" w:rsidP="007A4424">
      <w:pPr>
        <w:pStyle w:val="Heading1"/>
      </w:pPr>
      <w:r w:rsidRPr="004D3578">
        <w:t>2</w:t>
      </w:r>
      <w:r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1821F9B7" w14:textId="1F717513" w:rsidR="00AF3FA1" w:rsidRDefault="00AF3FA1" w:rsidP="00AF3FA1">
      <w:pPr>
        <w:pStyle w:val="EX"/>
      </w:pPr>
      <w:r>
        <w:t>[</w:t>
      </w:r>
      <w:r>
        <w:t>6</w:t>
      </w:r>
      <w:r>
        <w:t>]</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5CA7562A" w14:textId="7D9C4A1C" w:rsidR="00BD297D" w:rsidRDefault="00BD297D" w:rsidP="00BD297D">
      <w:pPr>
        <w:pStyle w:val="EX"/>
      </w:pPr>
      <w:r>
        <w:t>[</w:t>
      </w:r>
      <w:r>
        <w:t>8</w:t>
      </w:r>
      <w:r>
        <w:t>]</w:t>
      </w:r>
      <w:r>
        <w:tab/>
        <w:t>3GPP TS 33.434: "Service Enabler Architecture Layer for Verticals (SEAL); Security Aspects".</w:t>
      </w:r>
    </w:p>
    <w:p w14:paraId="6FD0600D" w14:textId="5242D579" w:rsidR="00E02AB5" w:rsidRDefault="00E02AB5" w:rsidP="00BD297D">
      <w:pPr>
        <w:pStyle w:val="EX"/>
      </w:pPr>
      <w:r>
        <w:t>[</w:t>
      </w:r>
      <w:r w:rsidR="00BD297D">
        <w:t>9</w:t>
      </w:r>
      <w:r>
        <w:t>]</w:t>
      </w:r>
      <w:r>
        <w:tab/>
        <w:t>3GPP TS 23.222: "Common API Framework for 3GPP Northbound APIs; Stage 2".</w:t>
      </w:r>
    </w:p>
    <w:p w14:paraId="2801B9AD" w14:textId="471555A5" w:rsidR="00E02AB5" w:rsidRDefault="00E02AB5" w:rsidP="00E02AB5">
      <w:pPr>
        <w:pStyle w:val="EX"/>
      </w:pPr>
      <w:r>
        <w:t>[</w:t>
      </w:r>
      <w:r w:rsidR="00BD297D">
        <w:t>10</w:t>
      </w:r>
      <w:r>
        <w:t>]</w:t>
      </w:r>
      <w:r>
        <w:tab/>
        <w:t>3GPP TS 29.222: "</w:t>
      </w:r>
      <w:bookmarkStart w:id="25" w:name="_Hlk506360308"/>
      <w:r>
        <w:t>Common API Framework for 3GPP Northbound APIs</w:t>
      </w:r>
      <w:bookmarkEnd w:id="25"/>
      <w:r>
        <w:t>; Stage 3".</w:t>
      </w:r>
    </w:p>
    <w:p w14:paraId="653CEB80" w14:textId="13B4CCBB" w:rsidR="00E02AB5" w:rsidRDefault="00E02AB5" w:rsidP="00E02AB5">
      <w:pPr>
        <w:pStyle w:val="EX"/>
      </w:pPr>
      <w:r>
        <w:t>[1</w:t>
      </w:r>
      <w:r w:rsidR="00BD297D">
        <w:t>1</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4D0A159" w:rsidR="008A6D4A" w:rsidRPr="00E535AD" w:rsidRDefault="008A6D4A" w:rsidP="00E02AB5">
      <w:pPr>
        <w:pStyle w:val="EX"/>
      </w:pPr>
      <w:r w:rsidRPr="00E535AD">
        <w:t>[</w:t>
      </w:r>
      <w:r w:rsidR="00AF3FA1">
        <w:t>1</w:t>
      </w:r>
      <w:r w:rsidR="00BD297D">
        <w:t>2</w:t>
      </w:r>
      <w:r w:rsidRPr="00E535AD">
        <w:t>]</w:t>
      </w:r>
      <w:r w:rsidRPr="00E535AD">
        <w:tab/>
        <w:t>IETF RFC 6749: "</w:t>
      </w:r>
      <w:r w:rsidRPr="009E3528">
        <w:t>The OAuth 2.0 Authorization Framework</w:t>
      </w:r>
      <w:r w:rsidRPr="00E535AD">
        <w:t>".</w:t>
      </w:r>
    </w:p>
    <w:p w14:paraId="5DEF1664" w14:textId="246475F6" w:rsidR="008A6D4A" w:rsidRPr="00986E88" w:rsidRDefault="008A6D4A" w:rsidP="008A6D4A">
      <w:pPr>
        <w:pStyle w:val="EX"/>
        <w:rPr>
          <w:noProof/>
          <w:lang w:eastAsia="zh-CN"/>
        </w:rPr>
      </w:pPr>
      <w:r w:rsidRPr="00986E88">
        <w:rPr>
          <w:noProof/>
        </w:rPr>
        <w:t>[</w:t>
      </w:r>
      <w:r>
        <w:rPr>
          <w:noProof/>
          <w:lang w:eastAsia="zh-CN"/>
        </w:rPr>
        <w:t>1</w:t>
      </w:r>
      <w:r w:rsidR="00BD297D">
        <w:rPr>
          <w:noProof/>
          <w:lang w:eastAsia="zh-CN"/>
        </w:rPr>
        <w:t>3</w:t>
      </w:r>
      <w:r w:rsidRPr="00986E88">
        <w:rPr>
          <w:noProof/>
        </w:rPr>
        <w:t>]</w:t>
      </w:r>
      <w:r w:rsidRPr="00986E88">
        <w:rPr>
          <w:noProof/>
        </w:rPr>
        <w:tab/>
        <w:t>IETF RFC 7540: "Hypertext Transfer Protocol Version 2 (HTTP/2)".</w:t>
      </w:r>
    </w:p>
    <w:p w14:paraId="383AEBD8" w14:textId="2505BEEC" w:rsidR="008A6D4A" w:rsidRPr="00986E88" w:rsidRDefault="008A6D4A" w:rsidP="00F112E4">
      <w:pPr>
        <w:pStyle w:val="EX"/>
        <w:rPr>
          <w:noProof/>
          <w:lang w:eastAsia="zh-CN"/>
        </w:rPr>
      </w:pPr>
      <w:r w:rsidRPr="00F112E4">
        <w:t>[1</w:t>
      </w:r>
      <w:r w:rsidR="00BD297D">
        <w:t>4</w:t>
      </w:r>
      <w:r w:rsidRPr="00F112E4">
        <w:t>]</w:t>
      </w:r>
      <w:r w:rsidRPr="00F112E4">
        <w:tab/>
        <w:t>IETF RFC 8259: "The JavaScript Object Notation (JSON) Data Interchange Format".</w:t>
      </w:r>
    </w:p>
    <w:p w14:paraId="47769E6D" w14:textId="6237E8E8" w:rsidR="008A6D4A" w:rsidRDefault="008A6D4A" w:rsidP="008A6D4A">
      <w:pPr>
        <w:pStyle w:val="EX"/>
      </w:pPr>
      <w:r>
        <w:t>[1</w:t>
      </w:r>
      <w:r w:rsidR="00BD297D">
        <w:t>5</w:t>
      </w:r>
      <w:r>
        <w:t>]</w:t>
      </w:r>
      <w:r>
        <w:tab/>
        <w:t>IETF RFC 7807: "Problem Details for HTTP APIs".</w:t>
      </w:r>
    </w:p>
    <w:p w14:paraId="2CA89716" w14:textId="77777777" w:rsidR="008A6D4A" w:rsidRPr="004D3578" w:rsidRDefault="008A6D4A" w:rsidP="007A4424">
      <w:pPr>
        <w:pStyle w:val="Heading1"/>
      </w:pPr>
      <w:bookmarkStart w:id="26" w:name="_Toc510696580"/>
      <w:bookmarkStart w:id="27" w:name="_Toc35971372"/>
      <w:bookmarkStart w:id="28" w:name="_Toc67903496"/>
      <w:r w:rsidRPr="004D3578">
        <w:lastRenderedPageBreak/>
        <w:t>3</w:t>
      </w:r>
      <w:r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67903497"/>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32" w:name="_Toc510696582"/>
      <w:bookmarkStart w:id="33" w:name="_Toc35971374"/>
      <w:bookmarkStart w:id="34" w:name="_Toc67903498"/>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5" w:name="_Toc510696583"/>
      <w:bookmarkStart w:id="36" w:name="_Toc35971375"/>
      <w:bookmarkStart w:id="37" w:name="_Toc67903499"/>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38" w:name="_Toc510696584"/>
      <w:bookmarkStart w:id="39" w:name="_Toc35971376"/>
      <w:bookmarkStart w:id="40" w:name="_Toc67903500"/>
      <w:r w:rsidRPr="004D3578">
        <w:t>4</w:t>
      </w:r>
      <w:r w:rsidRPr="004D3578">
        <w:tab/>
      </w:r>
      <w:r>
        <w:t>Overview</w:t>
      </w:r>
      <w:bookmarkEnd w:id="38"/>
      <w:bookmarkEnd w:id="39"/>
      <w:bookmarkEnd w:id="40"/>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6BD6E71A" w:rsidR="008A6D4A" w:rsidRDefault="008A6D4A" w:rsidP="007A4424">
      <w:pPr>
        <w:pStyle w:val="Heading1"/>
      </w:pPr>
      <w:bookmarkStart w:id="41" w:name="_Toc510696585"/>
      <w:bookmarkStart w:id="42" w:name="_Toc35971377"/>
      <w:bookmarkStart w:id="43" w:name="_Toc67903501"/>
      <w:r>
        <w:t>5</w:t>
      </w:r>
      <w:r w:rsidRPr="004D3578">
        <w:tab/>
      </w:r>
      <w:r>
        <w:t xml:space="preserve">Services offered by the </w:t>
      </w:r>
      <w:bookmarkEnd w:id="41"/>
      <w:bookmarkEnd w:id="42"/>
      <w:bookmarkEnd w:id="43"/>
      <w:r w:rsidR="00814305">
        <w:t>SEALDD Server</w:t>
      </w:r>
    </w:p>
    <w:p w14:paraId="5A6A4D44" w14:textId="77777777" w:rsidR="008A6D4A" w:rsidRDefault="008A6D4A" w:rsidP="007A4424">
      <w:pPr>
        <w:pStyle w:val="Heading2"/>
      </w:pPr>
      <w:bookmarkStart w:id="44" w:name="_Toc510696586"/>
      <w:bookmarkStart w:id="45" w:name="_Toc35971378"/>
      <w:bookmarkStart w:id="46" w:name="_Toc67903502"/>
      <w:r>
        <w:t>5.1</w:t>
      </w:r>
      <w:r>
        <w:tab/>
        <w:t>Introduction</w:t>
      </w:r>
      <w:bookmarkEnd w:id="44"/>
      <w:bookmarkEnd w:id="45"/>
      <w:bookmarkEnd w:id="46"/>
    </w:p>
    <w:p w14:paraId="3B2320C4" w14:textId="320F6CC0" w:rsidR="008A6D4A" w:rsidRDefault="008A6D4A" w:rsidP="008A6D4A">
      <w:pPr>
        <w:pStyle w:val="Guidance"/>
      </w:pPr>
      <w:r>
        <w:t>This clause will list the</w:t>
      </w:r>
      <w:r w:rsidRPr="005A7F36">
        <w:t xml:space="preserve"> </w:t>
      </w:r>
      <w:r>
        <w:t xml:space="preserve">different services produced by the </w:t>
      </w:r>
      <w:r w:rsidR="00814305">
        <w:t>SEALDD Server</w:t>
      </w:r>
      <w:r>
        <w:t>.</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lastRenderedPageBreak/>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254FF9F4"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t>SEALDD</w:t>
      </w:r>
      <w:r>
        <w:t xml:space="preserve"> Server</w:t>
      </w:r>
      <w:r w:rsidR="003C4A89">
        <w:t>)</w:t>
      </w:r>
      <w:r>
        <w:t xml:space="preserve"> takes the role of the SCEF and the </w:t>
      </w:r>
      <w:r w:rsidR="003C4A89">
        <w:t xml:space="preserve">service consumer (i.e. </w:t>
      </w:r>
      <w:r w:rsidR="000C3579">
        <w:t xml:space="preserve">VAL Server or </w:t>
      </w:r>
      <w:r w:rsidR="003C4A89">
        <w:t xml:space="preserve">another </w:t>
      </w:r>
      <w:r w:rsidR="000C3579">
        <w:t>SEALDD Server</w:t>
      </w:r>
      <w:r w:rsidR="003C4A89">
        <w:t>)</w:t>
      </w:r>
      <w:r>
        <w:t xml:space="preserve"> takes the role of the SCS/AS.</w:t>
      </w:r>
    </w:p>
    <w:p w14:paraId="3DA1E7A9" w14:textId="77777777" w:rsidR="008A6D4A" w:rsidRDefault="008A6D4A" w:rsidP="007A4424">
      <w:pPr>
        <w:pStyle w:val="Heading2"/>
      </w:pPr>
      <w:bookmarkStart w:id="47" w:name="_Toc510696587"/>
      <w:bookmarkStart w:id="48" w:name="_Toc35971379"/>
      <w:bookmarkStart w:id="49" w:name="_Toc67903503"/>
      <w:r>
        <w:t>5.2</w:t>
      </w:r>
      <w:r>
        <w:tab/>
        <w:t>&lt;Service 1&gt;</w:t>
      </w:r>
      <w:r w:rsidRPr="00AF47A0">
        <w:t xml:space="preserve"> </w:t>
      </w:r>
      <w:r>
        <w:t>Service</w:t>
      </w:r>
      <w:bookmarkEnd w:id="47"/>
      <w:bookmarkEnd w:id="48"/>
      <w:bookmarkEnd w:id="49"/>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7777777" w:rsidR="008A6D4A" w:rsidRDefault="008A6D4A" w:rsidP="007A4424">
      <w:pPr>
        <w:pStyle w:val="Heading3"/>
      </w:pPr>
      <w:bookmarkStart w:id="50" w:name="_Toc510696588"/>
      <w:bookmarkStart w:id="51" w:name="_Toc35971380"/>
      <w:bookmarkStart w:id="52" w:name="_Toc67903504"/>
      <w:r>
        <w:t>5.2.1</w:t>
      </w:r>
      <w:r>
        <w:tab/>
        <w:t>Service Description</w:t>
      </w:r>
      <w:bookmarkEnd w:id="50"/>
      <w:bookmarkEnd w:id="51"/>
      <w:bookmarkEnd w:id="52"/>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w:t>
      </w:r>
      <w:proofErr w:type="spellStart"/>
      <w:r>
        <w:t xml:space="preserve"> the</w:t>
      </w:r>
      <w:proofErr w:type="spellEnd"/>
      <w:r>
        <w:t xml:space="preserve"> service operations it supports.</w:t>
      </w:r>
    </w:p>
    <w:p w14:paraId="24028CB3" w14:textId="77777777" w:rsidR="008A6D4A" w:rsidRDefault="008A6D4A" w:rsidP="007A4424">
      <w:pPr>
        <w:pStyle w:val="Heading3"/>
      </w:pPr>
      <w:bookmarkStart w:id="53" w:name="_Toc510696589"/>
      <w:bookmarkStart w:id="54" w:name="_Toc35971381"/>
      <w:bookmarkStart w:id="55" w:name="_Toc67903505"/>
      <w:r>
        <w:t>5.2.2</w:t>
      </w:r>
      <w:r>
        <w:tab/>
        <w:t>Service Operations</w:t>
      </w:r>
      <w:bookmarkEnd w:id="53"/>
      <w:bookmarkEnd w:id="54"/>
      <w:bookmarkEnd w:id="55"/>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56" w:name="_Toc510696590"/>
      <w:bookmarkStart w:id="57" w:name="_Toc35971382"/>
      <w:bookmarkStart w:id="58" w:name="_Toc67903506"/>
      <w:r>
        <w:t>5.2.2.1</w:t>
      </w:r>
      <w:r>
        <w:tab/>
        <w:t>Introduction</w:t>
      </w:r>
      <w:bookmarkEnd w:id="56"/>
      <w:bookmarkEnd w:id="57"/>
      <w:bookmarkEnd w:id="58"/>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59" w:name="_Toc510696591"/>
      <w:bookmarkStart w:id="60" w:name="_Toc35971383"/>
      <w:bookmarkStart w:id="61" w:name="_Toc67903507"/>
      <w:r>
        <w:t>5.2.2.2</w:t>
      </w:r>
      <w:r>
        <w:tab/>
        <w:t>&lt;Service operation 1&gt;</w:t>
      </w:r>
      <w:bookmarkEnd w:id="59"/>
      <w:bookmarkEnd w:id="60"/>
      <w:bookmarkEnd w:id="61"/>
    </w:p>
    <w:p w14:paraId="687573F6" w14:textId="77777777" w:rsidR="008A6D4A" w:rsidRDefault="008A6D4A" w:rsidP="007A4424">
      <w:pPr>
        <w:pStyle w:val="Heading5"/>
      </w:pPr>
      <w:bookmarkStart w:id="62" w:name="_Toc510696592"/>
      <w:bookmarkStart w:id="63" w:name="_Toc35971384"/>
      <w:bookmarkStart w:id="64" w:name="_Toc67903508"/>
      <w:r>
        <w:t>5.2.2.2.1</w:t>
      </w:r>
      <w:r>
        <w:tab/>
        <w:t>General</w:t>
      </w:r>
      <w:bookmarkEnd w:id="62"/>
      <w:bookmarkEnd w:id="63"/>
      <w:bookmarkEnd w:id="64"/>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65" w:name="_Toc510696593"/>
      <w:bookmarkStart w:id="66" w:name="_Toc35971385"/>
      <w:bookmarkStart w:id="67" w:name="_Toc67903509"/>
      <w:r>
        <w:t>5.2.2.2.2</w:t>
      </w:r>
      <w:r>
        <w:tab/>
        <w:t>&lt;Procedure 1 using service operation 1 of service 1&gt;</w:t>
      </w:r>
      <w:bookmarkEnd w:id="65"/>
      <w:bookmarkEnd w:id="66"/>
      <w:bookmarkEnd w:id="67"/>
    </w:p>
    <w:p w14:paraId="26C8DBA5" w14:textId="77777777" w:rsidR="008A6D4A" w:rsidRDefault="008A6D4A" w:rsidP="007A4424">
      <w:pPr>
        <w:pStyle w:val="Heading5"/>
      </w:pPr>
      <w:bookmarkStart w:id="68" w:name="_Toc510696594"/>
      <w:bookmarkStart w:id="69" w:name="_Toc35971386"/>
      <w:bookmarkStart w:id="70" w:name="_Toc67903510"/>
      <w:r>
        <w:t>5.2.2.2.3</w:t>
      </w:r>
      <w:r>
        <w:tab/>
        <w:t>&lt;Procedure 2 using service operation 1 of service 1&gt;</w:t>
      </w:r>
      <w:bookmarkEnd w:id="68"/>
      <w:bookmarkEnd w:id="69"/>
      <w:bookmarkEnd w:id="70"/>
    </w:p>
    <w:p w14:paraId="029F209D" w14:textId="77777777" w:rsidR="008A6D4A" w:rsidRDefault="008A6D4A" w:rsidP="008A6D4A">
      <w:pPr>
        <w:pStyle w:val="Guidance"/>
      </w:pPr>
      <w:r>
        <w:t xml:space="preserve">And </w:t>
      </w:r>
      <w:proofErr w:type="gramStart"/>
      <w:r>
        <w:t>so</w:t>
      </w:r>
      <w:proofErr w:type="gramEnd"/>
      <w:r>
        <w:t xml:space="preserve">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71" w:name="_Toc510696595"/>
      <w:bookmarkStart w:id="72" w:name="_Toc35971387"/>
      <w:bookmarkStart w:id="73" w:name="_Toc67903511"/>
      <w:r>
        <w:t>5.2.2.3</w:t>
      </w:r>
      <w:r>
        <w:tab/>
        <w:t>&lt;Service operation 2&gt;</w:t>
      </w:r>
      <w:bookmarkEnd w:id="71"/>
      <w:bookmarkEnd w:id="72"/>
      <w:bookmarkEnd w:id="73"/>
    </w:p>
    <w:p w14:paraId="61A82AA1" w14:textId="77777777" w:rsidR="008A6D4A" w:rsidRPr="00D93024" w:rsidRDefault="008A6D4A" w:rsidP="008A6D4A">
      <w:r>
        <w:t xml:space="preserve">And </w:t>
      </w:r>
      <w:proofErr w:type="gramStart"/>
      <w:r>
        <w:t>so</w:t>
      </w:r>
      <w:proofErr w:type="gramEnd"/>
      <w:r>
        <w:t xml:space="preserve"> on if there are more than 2 service operations to be described for the service.</w:t>
      </w:r>
    </w:p>
    <w:p w14:paraId="0B783E94" w14:textId="77777777" w:rsidR="008A6D4A" w:rsidRDefault="008A6D4A" w:rsidP="007A4424">
      <w:pPr>
        <w:pStyle w:val="Heading2"/>
      </w:pPr>
      <w:bookmarkStart w:id="74" w:name="_Toc510696596"/>
      <w:bookmarkStart w:id="75" w:name="_Toc35971388"/>
      <w:bookmarkStart w:id="76" w:name="_Toc67903512"/>
      <w:r>
        <w:t>5.3</w:t>
      </w:r>
      <w:r>
        <w:tab/>
        <w:t>&lt;Service 2 &gt;</w:t>
      </w:r>
      <w:r w:rsidRPr="00AF47A0">
        <w:t xml:space="preserve"> </w:t>
      </w:r>
      <w:r>
        <w:t>Service</w:t>
      </w:r>
      <w:bookmarkEnd w:id="74"/>
      <w:bookmarkEnd w:id="75"/>
      <w:bookmarkEnd w:id="76"/>
    </w:p>
    <w:p w14:paraId="1F05704F" w14:textId="28C5352F" w:rsidR="008A6D4A" w:rsidRDefault="008A6D4A" w:rsidP="008A6D4A">
      <w:pPr>
        <w:pStyle w:val="Guidance"/>
      </w:pPr>
      <w:r>
        <w:t xml:space="preserve">And </w:t>
      </w:r>
      <w:proofErr w:type="gramStart"/>
      <w:r>
        <w:t>so</w:t>
      </w:r>
      <w:proofErr w:type="gramEnd"/>
      <w:r>
        <w:t xml:space="preserve"> on if there are more than two services offered by the </w:t>
      </w:r>
      <w:r w:rsidR="001E47DF">
        <w:t>SEALDD Server</w:t>
      </w:r>
      <w:r>
        <w:t xml:space="preserve">. Same structure as in </w:t>
      </w:r>
      <w:r w:rsidR="003E58FE">
        <w:t>clause 5</w:t>
      </w:r>
      <w:r>
        <w:t>.2.</w:t>
      </w:r>
    </w:p>
    <w:p w14:paraId="2EB2578C" w14:textId="77777777" w:rsidR="008A6D4A" w:rsidRDefault="008A6D4A" w:rsidP="008A6D4A"/>
    <w:p w14:paraId="0AD56F54" w14:textId="77777777" w:rsidR="008A6D4A" w:rsidRDefault="008A6D4A" w:rsidP="007A4424">
      <w:pPr>
        <w:pStyle w:val="Heading1"/>
      </w:pPr>
      <w:bookmarkStart w:id="77" w:name="_Toc510696597"/>
      <w:bookmarkStart w:id="78" w:name="_Toc35971389"/>
      <w:bookmarkStart w:id="79" w:name="_Toc67903513"/>
      <w:r>
        <w:t>6</w:t>
      </w:r>
      <w:r>
        <w:tab/>
        <w:t>API Definitions</w:t>
      </w:r>
      <w:bookmarkEnd w:id="77"/>
      <w:bookmarkEnd w:id="78"/>
      <w:bookmarkEnd w:id="79"/>
    </w:p>
    <w:p w14:paraId="391C9859" w14:textId="77777777" w:rsidR="008A6D4A" w:rsidRDefault="008A6D4A" w:rsidP="007A4424">
      <w:pPr>
        <w:pStyle w:val="Heading2"/>
      </w:pPr>
      <w:bookmarkStart w:id="80" w:name="_Toc510696598"/>
      <w:bookmarkStart w:id="81" w:name="_Toc35971390"/>
      <w:bookmarkStart w:id="82" w:name="_Toc67903514"/>
      <w:r>
        <w:t>6.1</w:t>
      </w:r>
      <w:r>
        <w:tab/>
        <w:t>&lt;</w:t>
      </w:r>
      <w:r w:rsidRPr="00532024">
        <w:t xml:space="preserve"> </w:t>
      </w:r>
      <w:r>
        <w:t>Service 1&gt; Service API</w:t>
      </w:r>
      <w:bookmarkEnd w:id="80"/>
      <w:bookmarkEnd w:id="81"/>
      <w:bookmarkEnd w:id="82"/>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77777777" w:rsidR="008A6D4A" w:rsidRDefault="008A6D4A" w:rsidP="007A4424">
      <w:pPr>
        <w:pStyle w:val="Heading3"/>
      </w:pPr>
      <w:bookmarkStart w:id="83" w:name="_Toc510696599"/>
      <w:bookmarkStart w:id="84" w:name="_Toc35971391"/>
      <w:bookmarkStart w:id="85" w:name="_Toc67903515"/>
      <w:r>
        <w:t>6.1.1</w:t>
      </w:r>
      <w:r>
        <w:tab/>
        <w:t>Introduction</w:t>
      </w:r>
      <w:bookmarkEnd w:id="83"/>
      <w:bookmarkEnd w:id="84"/>
      <w:bookmarkEnd w:id="85"/>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6"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77777777"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77777777"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77777777"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4188D1DC" w14:textId="77777777" w:rsidR="002641DF" w:rsidRDefault="002641DF" w:rsidP="002641DF">
      <w:pPr>
        <w:pStyle w:val="NO"/>
      </w:pPr>
      <w:bookmarkStart w:id="87" w:name="_Toc35971392"/>
      <w:bookmarkStart w:id="88" w:name="_Toc67903516"/>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3FF0D67A" w14:textId="77777777" w:rsidR="008A6D4A" w:rsidRDefault="008A6D4A" w:rsidP="007A4424">
      <w:pPr>
        <w:pStyle w:val="Heading3"/>
      </w:pPr>
      <w:r>
        <w:t>6.1.2</w:t>
      </w:r>
      <w:r>
        <w:tab/>
        <w:t>Usage of HTTP</w:t>
      </w:r>
      <w:bookmarkEnd w:id="86"/>
      <w:bookmarkEnd w:id="87"/>
      <w:bookmarkEnd w:id="88"/>
    </w:p>
    <w:p w14:paraId="398F53F7" w14:textId="422476D9" w:rsidR="00D21645" w:rsidRPr="001F47A6" w:rsidRDefault="00D21645" w:rsidP="00D21645">
      <w:bookmarkStart w:id="89" w:name="_Toc510696607"/>
      <w:bookmarkStart w:id="90" w:name="_Toc35971398"/>
      <w:bookmarkStart w:id="91" w:name="_Toc67903522"/>
      <w:r>
        <w:t xml:space="preserve">The provisions of clause 5.2.2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r>
        <w:t>6.1.3</w:t>
      </w:r>
      <w:r>
        <w:tab/>
        <w:t>Resources</w:t>
      </w:r>
      <w:bookmarkEnd w:id="89"/>
      <w:bookmarkEnd w:id="90"/>
      <w:bookmarkEnd w:id="91"/>
    </w:p>
    <w:p w14:paraId="3A809721" w14:textId="77777777" w:rsidR="006E186B" w:rsidRPr="000A7435" w:rsidRDefault="006E186B" w:rsidP="006E186B">
      <w:pPr>
        <w:pStyle w:val="Heading4"/>
      </w:pPr>
      <w:bookmarkStart w:id="92" w:name="_Toc510696608"/>
      <w:bookmarkStart w:id="93" w:name="_Toc35971399"/>
      <w:bookmarkStart w:id="94" w:name="_Toc67903523"/>
      <w:bookmarkStart w:id="95" w:name="_Toc510696609"/>
      <w:bookmarkStart w:id="96" w:name="_Toc35971400"/>
      <w:bookmarkStart w:id="97" w:name="_Toc67903524"/>
      <w:r>
        <w:t>6.1.3.1</w:t>
      </w:r>
      <w:r>
        <w:tab/>
        <w:t>Overview</w:t>
      </w:r>
      <w:bookmarkEnd w:id="92"/>
      <w:bookmarkEnd w:id="93"/>
      <w:bookmarkEnd w:id="94"/>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77777777" w:rsidR="006E186B" w:rsidRDefault="006E186B" w:rsidP="006E186B">
      <w:r>
        <w:t>Figure 6.1.3.1-1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27" type="#_x0000_t75" style="width:434.55pt;height:348pt" o:ole="">
            <v:imagedata r:id="rId13" o:title=""/>
          </v:shape>
          <o:OLEObject Type="Embed" ProgID="Visio.Drawing.11" ShapeID="_x0000_i1027" DrawAspect="Content" ObjectID="_1738068556" r:id="rId14"/>
        </w:object>
      </w:r>
    </w:p>
    <w:p w14:paraId="668F7AAC" w14:textId="77777777"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961F639" w14:textId="5342A65A" w:rsidR="006E186B" w:rsidRDefault="006E186B" w:rsidP="006E186B">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3A7F6AB5" w:rsidR="006E186B" w:rsidRDefault="006E186B" w:rsidP="006E186B">
      <w:r>
        <w:t>Table</w:t>
      </w:r>
      <w:r>
        <w:t> </w:t>
      </w:r>
      <w:r>
        <w:t>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D569BD">
        <w:trPr>
          <w:jc w:val="center"/>
        </w:trPr>
        <w:tc>
          <w:tcPr>
            <w:tcW w:w="1339" w:type="pct"/>
            <w:vMerge w:val="restart"/>
            <w:hideMark/>
          </w:tcPr>
          <w:p w14:paraId="17C90404" w14:textId="77777777" w:rsidR="0038612E" w:rsidRPr="0016361A" w:rsidRDefault="0038612E" w:rsidP="00127679">
            <w:pPr>
              <w:pStyle w:val="TAL"/>
            </w:pPr>
            <w:r w:rsidRPr="0016361A">
              <w:t>&lt;Resource name&gt;</w:t>
            </w:r>
          </w:p>
        </w:tc>
        <w:tc>
          <w:tcPr>
            <w:tcW w:w="1501" w:type="pct"/>
            <w:vMerge w:val="restart"/>
            <w:hideMark/>
          </w:tcPr>
          <w:p w14:paraId="15ABCC05" w14:textId="77777777" w:rsidR="0038612E" w:rsidRPr="0016361A" w:rsidRDefault="0038612E" w:rsidP="00127679">
            <w:pPr>
              <w:pStyle w:val="TAL"/>
            </w:pPr>
            <w:r w:rsidRPr="0016361A">
              <w:t xml:space="preserve">&lt;relative </w:t>
            </w:r>
            <w:r>
              <w:t>path after</w:t>
            </w:r>
            <w:r w:rsidRPr="0016361A">
              <w:t xml:space="preserve"> </w:t>
            </w:r>
            <w:r>
              <w:t>API URI</w:t>
            </w:r>
            <w:r w:rsidRPr="0016361A">
              <w:t>&gt;</w:t>
            </w:r>
          </w:p>
        </w:tc>
        <w:tc>
          <w:tcPr>
            <w:tcW w:w="504" w:type="pct"/>
            <w:hideMark/>
          </w:tcPr>
          <w:p w14:paraId="7ABEA8FD" w14:textId="77777777" w:rsidR="0038612E" w:rsidRPr="0016361A" w:rsidRDefault="0038612E" w:rsidP="00127679">
            <w:pPr>
              <w:pStyle w:val="TAL"/>
            </w:pPr>
            <w:r w:rsidRPr="0016361A">
              <w:t>GET</w:t>
            </w:r>
          </w:p>
        </w:tc>
        <w:tc>
          <w:tcPr>
            <w:tcW w:w="1656" w:type="pct"/>
            <w:hideMark/>
          </w:tcPr>
          <w:p w14:paraId="7F65F58E" w14:textId="77777777" w:rsidR="0038612E" w:rsidRPr="0016361A" w:rsidRDefault="0038612E" w:rsidP="00127679">
            <w:pPr>
              <w:pStyle w:val="TAL"/>
            </w:pPr>
            <w:r w:rsidRPr="0016361A">
              <w:t>&lt;Operation executed by GET&gt;</w:t>
            </w:r>
          </w:p>
        </w:tc>
      </w:tr>
      <w:tr w:rsidR="0038612E" w:rsidRPr="00B54FF5" w14:paraId="4351DE75" w14:textId="77777777" w:rsidTr="00D569BD">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hideMark/>
          </w:tcPr>
          <w:p w14:paraId="53921071" w14:textId="77777777" w:rsidR="0038612E" w:rsidRPr="0016361A" w:rsidRDefault="0038612E" w:rsidP="00127679">
            <w:pPr>
              <w:pStyle w:val="TAL"/>
            </w:pPr>
            <w:r w:rsidRPr="0016361A">
              <w:t>PUT</w:t>
            </w:r>
          </w:p>
        </w:tc>
        <w:tc>
          <w:tcPr>
            <w:tcW w:w="1656" w:type="pct"/>
            <w:hideMark/>
          </w:tcPr>
          <w:p w14:paraId="258D931F" w14:textId="77777777" w:rsidR="0038612E" w:rsidRPr="0016361A" w:rsidRDefault="0038612E" w:rsidP="00127679">
            <w:pPr>
              <w:pStyle w:val="TAL"/>
            </w:pPr>
            <w:r w:rsidRPr="0016361A">
              <w:t>&lt;Operation executed by PUT&gt;</w:t>
            </w:r>
          </w:p>
        </w:tc>
      </w:tr>
      <w:tr w:rsidR="0038612E" w:rsidRPr="00B54FF5" w14:paraId="7C166A9D" w14:textId="77777777" w:rsidTr="00D569BD">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hideMark/>
          </w:tcPr>
          <w:p w14:paraId="3191156D" w14:textId="77777777" w:rsidR="0038612E" w:rsidRPr="0016361A" w:rsidRDefault="0038612E" w:rsidP="00127679">
            <w:pPr>
              <w:pStyle w:val="TAL"/>
            </w:pPr>
            <w:r w:rsidRPr="0016361A">
              <w:t>PATCH</w:t>
            </w:r>
          </w:p>
        </w:tc>
        <w:tc>
          <w:tcPr>
            <w:tcW w:w="1656" w:type="pct"/>
            <w:hideMark/>
          </w:tcPr>
          <w:p w14:paraId="25EFD04A" w14:textId="77777777" w:rsidR="0038612E" w:rsidRPr="0016361A" w:rsidRDefault="0038612E" w:rsidP="00127679">
            <w:pPr>
              <w:pStyle w:val="TAL"/>
            </w:pPr>
            <w:r w:rsidRPr="0016361A">
              <w:t>&lt;Operation executed by PATCH&gt;</w:t>
            </w:r>
          </w:p>
        </w:tc>
      </w:tr>
      <w:tr w:rsidR="0038612E" w:rsidRPr="00B54FF5" w14:paraId="54618B3E" w14:textId="77777777" w:rsidTr="00D569BD">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hideMark/>
          </w:tcPr>
          <w:p w14:paraId="4EBBBB45" w14:textId="77777777" w:rsidR="0038612E" w:rsidRPr="0016361A" w:rsidRDefault="0038612E" w:rsidP="00127679">
            <w:pPr>
              <w:pStyle w:val="TAL"/>
            </w:pPr>
            <w:r w:rsidRPr="0016361A">
              <w:t>POST</w:t>
            </w:r>
          </w:p>
        </w:tc>
        <w:tc>
          <w:tcPr>
            <w:tcW w:w="1656" w:type="pct"/>
            <w:hideMark/>
          </w:tcPr>
          <w:p w14:paraId="130C27DA" w14:textId="77777777" w:rsidR="0038612E" w:rsidRPr="0016361A" w:rsidRDefault="0038612E" w:rsidP="00127679">
            <w:pPr>
              <w:pStyle w:val="TAL"/>
            </w:pPr>
            <w:r w:rsidRPr="0016361A">
              <w:t>&lt;Operation executed by POST&gt;</w:t>
            </w:r>
          </w:p>
        </w:tc>
      </w:tr>
      <w:tr w:rsidR="0038612E" w:rsidRPr="00B54FF5" w14:paraId="4C0E3646" w14:textId="77777777" w:rsidTr="00D569BD">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hideMark/>
          </w:tcPr>
          <w:p w14:paraId="7DA9E037" w14:textId="77777777" w:rsidR="0038612E" w:rsidRPr="0016361A" w:rsidRDefault="0038612E" w:rsidP="00127679">
            <w:pPr>
              <w:pStyle w:val="TAL"/>
            </w:pPr>
            <w:r w:rsidRPr="0016361A">
              <w:t>DELETE</w:t>
            </w:r>
          </w:p>
        </w:tc>
        <w:tc>
          <w:tcPr>
            <w:tcW w:w="1656" w:type="pct"/>
            <w:hideMark/>
          </w:tcPr>
          <w:p w14:paraId="790B92DE" w14:textId="77777777" w:rsidR="0038612E" w:rsidRPr="0016361A" w:rsidRDefault="0038612E" w:rsidP="00127679">
            <w:pPr>
              <w:pStyle w:val="TAL"/>
            </w:pPr>
            <w:r w:rsidRPr="0016361A">
              <w:t>&lt;Operation executed by DELETE&gt;</w:t>
            </w:r>
          </w:p>
        </w:tc>
      </w:tr>
      <w:tr w:rsidR="0038612E" w:rsidRPr="00B54FF5" w14:paraId="7E4A2AE1" w14:textId="77777777" w:rsidTr="00D569BD">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tcPr>
          <w:p w14:paraId="6A3CBD3D" w14:textId="77777777" w:rsidR="0038612E" w:rsidRPr="0016361A" w:rsidRDefault="0038612E" w:rsidP="00127679">
            <w:pPr>
              <w:pStyle w:val="TAL"/>
            </w:pPr>
            <w:r w:rsidRPr="0016361A">
              <w:t>Custom operation</w:t>
            </w:r>
          </w:p>
        </w:tc>
        <w:tc>
          <w:tcPr>
            <w:tcW w:w="1656" w:type="pct"/>
          </w:tcPr>
          <w:p w14:paraId="3734C3D9" w14:textId="77777777" w:rsidR="0038612E" w:rsidRPr="0016361A" w:rsidRDefault="0038612E" w:rsidP="00127679">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r>
        <w:t>6.1.3.2</w:t>
      </w:r>
      <w:r>
        <w:tab/>
        <w:t>Resource: &lt;resource 1&gt;</w:t>
      </w:r>
      <w:bookmarkEnd w:id="95"/>
      <w:bookmarkEnd w:id="96"/>
      <w:bookmarkEnd w:id="97"/>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77777777" w:rsidR="008A6D4A" w:rsidRDefault="008A6D4A" w:rsidP="007A4424">
      <w:pPr>
        <w:pStyle w:val="Heading5"/>
      </w:pPr>
      <w:bookmarkStart w:id="98" w:name="_Toc510696610"/>
      <w:bookmarkStart w:id="99" w:name="_Toc35971401"/>
      <w:bookmarkStart w:id="100" w:name="_Toc67903525"/>
      <w:r>
        <w:t>6.1.3.2.1</w:t>
      </w:r>
      <w:r>
        <w:tab/>
        <w:t>Description</w:t>
      </w:r>
      <w:bookmarkEnd w:id="98"/>
      <w:bookmarkEnd w:id="99"/>
      <w:bookmarkEnd w:id="100"/>
    </w:p>
    <w:p w14:paraId="277A598C" w14:textId="77777777" w:rsidR="008A6D4A" w:rsidRDefault="008A6D4A" w:rsidP="008A6D4A">
      <w:pPr>
        <w:pStyle w:val="Guidance"/>
      </w:pPr>
      <w:r>
        <w:t>This clause will specify what the resource represents or what it is used for.</w:t>
      </w:r>
    </w:p>
    <w:p w14:paraId="1259AE86" w14:textId="77777777" w:rsidR="006E186B" w:rsidRDefault="006E186B" w:rsidP="006E186B">
      <w:pPr>
        <w:pStyle w:val="Heading5"/>
      </w:pPr>
      <w:bookmarkStart w:id="101" w:name="_Toc35971402"/>
      <w:bookmarkStart w:id="102" w:name="_Toc67903526"/>
      <w:bookmarkStart w:id="103" w:name="_Toc510696612"/>
      <w:bookmarkStart w:id="104" w:name="_Toc35971403"/>
      <w:bookmarkStart w:id="105" w:name="_Toc67903527"/>
      <w:r>
        <w:lastRenderedPageBreak/>
        <w:t>6.1.3.2.2</w:t>
      </w:r>
      <w:r>
        <w:tab/>
        <w:t>Resource Definition</w:t>
      </w:r>
      <w:bookmarkEnd w:id="101"/>
      <w:bookmarkEnd w:id="102"/>
    </w:p>
    <w:p w14:paraId="1588F325" w14:textId="29F11C21" w:rsidR="006E186B" w:rsidRDefault="006E186B" w:rsidP="006E186B">
      <w:pPr>
        <w:pStyle w:val="Guidance"/>
      </w:pPr>
      <w:r>
        <w:t>This clause will describe the Resource URI and the supported resource variables.</w:t>
      </w:r>
      <w:r>
        <w:t xml:space="preserve"> </w:t>
      </w:r>
      <w:r>
        <w:t>"&lt;</w:t>
      </w:r>
      <w:proofErr w:type="spellStart"/>
      <w:r>
        <w:t>apiName</w:t>
      </w:r>
      <w:proofErr w:type="spellEnd"/>
      <w:r>
        <w:t xml:space="preserve">&gt;" and </w:t>
      </w:r>
      <w:r>
        <w:t>"</w:t>
      </w:r>
      <w:r>
        <w:t>&lt;</w:t>
      </w:r>
      <w:proofErr w:type="spellStart"/>
      <w:r>
        <w:t>apiVersion</w:t>
      </w:r>
      <w:proofErr w:type="spellEnd"/>
      <w:r>
        <w:t>&gt;</w:t>
      </w:r>
      <w:r>
        <w:t xml:space="preserve">" are placeholders </w:t>
      </w:r>
      <w:r>
        <w:t>(</w:t>
      </w:r>
      <w:r>
        <w:t>not resource URI variables</w:t>
      </w:r>
      <w:r>
        <w:t>) which are ultimately replaced by their values defined in clause</w:t>
      </w:r>
      <w:r>
        <w:t> 6.1.1</w:t>
      </w:r>
      <w:r>
        <w:t>.</w:t>
      </w:r>
      <w:r>
        <w:t xml:space="preserve"> </w:t>
      </w:r>
      <w:r>
        <w:t xml:space="preserve">The </w:t>
      </w:r>
      <w:r>
        <w:t>"&lt;</w:t>
      </w:r>
      <w:proofErr w:type="spellStart"/>
      <w:r>
        <w:t>apiName</w:t>
      </w:r>
      <w:proofErr w:type="spellEnd"/>
      <w:r>
        <w:t xml:space="preserve">&gt;" placeholder should </w:t>
      </w:r>
      <w:r>
        <w:t xml:space="preserve">hence </w:t>
      </w:r>
      <w:r>
        <w:t xml:space="preserve">be replaced by its value </w:t>
      </w:r>
      <w:r>
        <w:t xml:space="preserve">(e.g. </w:t>
      </w:r>
      <w:r w:rsidR="00526EE3">
        <w:rPr>
          <w:noProof/>
        </w:rPr>
        <w:t>"</w:t>
      </w:r>
      <w:r w:rsidR="00526EE3" w:rsidRPr="00D927F0">
        <w:rPr>
          <w:noProof/>
        </w:rPr>
        <w:t>uae-c2opmode-mngt</w:t>
      </w:r>
      <w:r w:rsidR="00526EE3">
        <w:rPr>
          <w:noProof/>
        </w:rPr>
        <w:t>"</w:t>
      </w:r>
      <w:r>
        <w:t xml:space="preserve">) </w:t>
      </w:r>
      <w:r>
        <w:t>as defined in clause 6.1.1</w:t>
      </w:r>
      <w:r>
        <w:t xml:space="preserve">. </w:t>
      </w:r>
      <w:r>
        <w:t xml:space="preserve">However, for the sake of simplicity and </w:t>
      </w:r>
      <w:r>
        <w:t xml:space="preserve">in order to </w:t>
      </w:r>
      <w:r>
        <w:t xml:space="preserve">avoid to have </w:t>
      </w:r>
      <w:r>
        <w:t>to update all the occurrences of the API version when the latter is changed, the "&lt;</w:t>
      </w:r>
      <w:proofErr w:type="spellStart"/>
      <w:r>
        <w:t>apiVersion</w:t>
      </w:r>
      <w:proofErr w:type="spellEnd"/>
      <w:r>
        <w:t xml:space="preserve">&gt;" </w:t>
      </w:r>
      <w:r>
        <w:t xml:space="preserve">should be kept in the resource URI </w:t>
      </w:r>
      <w:r>
        <w:t>when present</w:t>
      </w:r>
      <w:r>
        <w:t xml:space="preserve"> in </w:t>
      </w:r>
      <w:r>
        <w:t>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127679">
            <w:pPr>
              <w:pStyle w:val="TAL"/>
            </w:pPr>
            <w:r w:rsidRPr="0016361A">
              <w:t>See clause</w:t>
            </w:r>
            <w:r w:rsidRPr="0016361A">
              <w:rPr>
                <w:lang w:val="en-US" w:eastAsia="zh-CN"/>
              </w:rPr>
              <w:t> </w:t>
            </w:r>
            <w:r w:rsidRPr="0016361A">
              <w:t>6.1.1</w:t>
            </w:r>
          </w:p>
        </w:tc>
      </w:tr>
      <w:tr w:rsidR="006E186B" w:rsidRPr="00B54FF5" w14:paraId="5DA2E8AC"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tcPr>
          <w:p w14:paraId="13D52816" w14:textId="77777777" w:rsidR="006E186B" w:rsidRPr="0016361A" w:rsidRDefault="006E186B" w:rsidP="00127679">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736F7D93" w14:textId="77777777" w:rsidR="006E186B" w:rsidRPr="0016361A" w:rsidRDefault="006E186B" w:rsidP="00127679">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127679">
            <w:pPr>
              <w:pStyle w:val="TAL"/>
            </w:pPr>
            <w:r w:rsidRPr="0016361A">
              <w:t>&lt;definition&gt;</w:t>
            </w:r>
          </w:p>
        </w:tc>
      </w:tr>
    </w:tbl>
    <w:p w14:paraId="4DC505EB" w14:textId="77777777" w:rsidR="006E186B" w:rsidRPr="00384E92" w:rsidRDefault="006E186B" w:rsidP="006E186B"/>
    <w:p w14:paraId="41B82903" w14:textId="77777777" w:rsidR="008A6D4A" w:rsidRDefault="008A6D4A" w:rsidP="007A4424">
      <w:pPr>
        <w:pStyle w:val="Heading5"/>
      </w:pPr>
      <w:r>
        <w:t>6.1.3.2.3</w:t>
      </w:r>
      <w:r>
        <w:tab/>
        <w:t>Resource Standard Methods</w:t>
      </w:r>
      <w:bookmarkEnd w:id="103"/>
      <w:bookmarkEnd w:id="104"/>
      <w:bookmarkEnd w:id="10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106" w:name="_Toc510696613"/>
      <w:bookmarkStart w:id="107" w:name="_Toc35971404"/>
      <w:bookmarkStart w:id="108" w:name="_Toc510696635"/>
      <w:bookmarkStart w:id="109" w:name="_Toc35971430"/>
      <w:bookmarkStart w:id="110" w:name="_Toc67903546"/>
      <w:r w:rsidRPr="00384E92">
        <w:t>6.</w:t>
      </w:r>
      <w:r>
        <w:t>1.3.2.3</w:t>
      </w:r>
      <w:r w:rsidRPr="00384E92">
        <w:t>.1</w:t>
      </w:r>
      <w:r w:rsidRPr="00384E92">
        <w:tab/>
      </w:r>
      <w:r>
        <w:t>&lt; method 1 &gt;</w:t>
      </w:r>
      <w:bookmarkEnd w:id="106"/>
      <w:bookmarkEnd w:id="10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7777777" w:rsidR="003E58FE" w:rsidRPr="0016361A" w:rsidRDefault="003E58FE" w:rsidP="00127679">
            <w:pPr>
              <w:pStyle w:val="TAL"/>
            </w:pPr>
            <w:r w:rsidRPr="0016361A">
              <w:t>&lt;name&gt; or n/a</w:t>
            </w:r>
          </w:p>
        </w:tc>
        <w:tc>
          <w:tcPr>
            <w:tcW w:w="731" w:type="pct"/>
          </w:tcPr>
          <w:p w14:paraId="6059B9AF" w14:textId="77777777" w:rsidR="003E58FE" w:rsidRPr="0016361A" w:rsidRDefault="003E58FE" w:rsidP="00127679">
            <w:pPr>
              <w:pStyle w:val="TAL"/>
            </w:pPr>
            <w:r w:rsidRPr="0016361A">
              <w:t>&lt;type&gt; or &lt;leave empty&gt;</w:t>
            </w:r>
          </w:p>
        </w:tc>
        <w:tc>
          <w:tcPr>
            <w:tcW w:w="215" w:type="pct"/>
          </w:tcPr>
          <w:p w14:paraId="6D3569C1" w14:textId="77777777" w:rsidR="003E58FE" w:rsidRPr="0016361A" w:rsidRDefault="003E58FE" w:rsidP="00127679">
            <w:pPr>
              <w:pStyle w:val="TAC"/>
            </w:pPr>
            <w:r w:rsidRPr="0016361A">
              <w:t>&lt;M, C or O&gt;</w:t>
            </w:r>
          </w:p>
        </w:tc>
        <w:tc>
          <w:tcPr>
            <w:tcW w:w="580" w:type="pct"/>
          </w:tcPr>
          <w:p w14:paraId="352702A1" w14:textId="77777777" w:rsidR="003E58FE" w:rsidRPr="0016361A" w:rsidRDefault="003E58FE" w:rsidP="00127679">
            <w:pPr>
              <w:pStyle w:val="TAL"/>
            </w:pPr>
            <w:r w:rsidRPr="0016361A">
              <w:t>0..1</w:t>
            </w:r>
            <w:r w:rsidRPr="0016361A" w:rsidDel="00444E50">
              <w:t xml:space="preserve"> </w:t>
            </w:r>
            <w:r w:rsidRPr="0016361A">
              <w:t xml:space="preserve">or 1 or </w:t>
            </w:r>
            <w:proofErr w:type="gramStart"/>
            <w:r w:rsidRPr="0016361A">
              <w:t>0..</w:t>
            </w:r>
            <w:proofErr w:type="gramEnd"/>
            <w:r w:rsidRPr="0016361A">
              <w:t>N or 1..N or &lt;leave empty&gt;</w:t>
            </w:r>
          </w:p>
        </w:tc>
        <w:tc>
          <w:tcPr>
            <w:tcW w:w="1852" w:type="pct"/>
            <w:shd w:val="clear" w:color="auto" w:fill="auto"/>
            <w:vAlign w:val="center"/>
          </w:tcPr>
          <w:p w14:paraId="349CBB85" w14:textId="77777777" w:rsidR="003E58FE" w:rsidRPr="0016361A" w:rsidRDefault="003E58FE" w:rsidP="00127679">
            <w:pPr>
              <w:pStyle w:val="TAL"/>
            </w:pPr>
            <w:r w:rsidRPr="0016361A">
              <w:t>&lt;only if applicable&gt;</w:t>
            </w: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77777777" w:rsidR="003E58FE" w:rsidRPr="0016361A" w:rsidRDefault="003E58FE" w:rsidP="00127679">
            <w:pPr>
              <w:pStyle w:val="TAL"/>
            </w:pPr>
            <w:r w:rsidRPr="0016361A">
              <w:t>"&lt;type&gt;" or "array</w:t>
            </w:r>
            <w:r w:rsidRPr="0016361A">
              <w:rPr>
                <w:i/>
              </w:rPr>
              <w:t>(&lt;type&gt;</w:t>
            </w:r>
            <w:r w:rsidRPr="0016361A">
              <w:t>)" or "map</w:t>
            </w:r>
            <w:r w:rsidRPr="0016361A">
              <w:rPr>
                <w:i/>
              </w:rPr>
              <w:t>(&lt;type&gt;</w:t>
            </w:r>
            <w:r w:rsidRPr="0016361A">
              <w:t>)" or n/a</w:t>
            </w:r>
          </w:p>
        </w:tc>
        <w:tc>
          <w:tcPr>
            <w:tcW w:w="425" w:type="dxa"/>
          </w:tcPr>
          <w:p w14:paraId="08E9AF77" w14:textId="77777777" w:rsidR="003E58FE" w:rsidRPr="0016361A" w:rsidRDefault="003E58FE" w:rsidP="00127679">
            <w:pPr>
              <w:pStyle w:val="TAC"/>
            </w:pPr>
            <w:r w:rsidRPr="0016361A">
              <w:t>"M", "C" or "O"</w:t>
            </w:r>
          </w:p>
        </w:tc>
        <w:tc>
          <w:tcPr>
            <w:tcW w:w="1276" w:type="dxa"/>
          </w:tcPr>
          <w:p w14:paraId="07FD2813"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5F70B17" w14:textId="77777777" w:rsidR="003E58FE" w:rsidRPr="0016361A" w:rsidRDefault="003E58FE" w:rsidP="00127679">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tcPr>
          <w:p w14:paraId="3B3826D7"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7436CB43"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520BC47"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E3E236" w14:textId="77777777" w:rsidR="003E58FE" w:rsidRPr="0016361A" w:rsidRDefault="003E58FE" w:rsidP="00127679">
            <w:pPr>
              <w:pStyle w:val="TAL"/>
            </w:pPr>
            <w:r w:rsidRPr="0016361A">
              <w:t>&lt;Meaning of the success case&gt;</w:t>
            </w:r>
          </w:p>
          <w:p w14:paraId="5869F32E" w14:textId="77777777" w:rsidR="003E58FE" w:rsidRPr="0016361A" w:rsidRDefault="003E58FE" w:rsidP="00127679">
            <w:pPr>
              <w:pStyle w:val="TAL"/>
            </w:pPr>
            <w:r w:rsidRPr="0016361A">
              <w:t>or</w:t>
            </w:r>
          </w:p>
          <w:p w14:paraId="73A30313" w14:textId="77777777" w:rsidR="003E58FE" w:rsidRPr="0016361A" w:rsidRDefault="003E58FE" w:rsidP="00127679">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D569BD">
        <w:trPr>
          <w:jc w:val="center"/>
        </w:trPr>
        <w:tc>
          <w:tcPr>
            <w:tcW w:w="982" w:type="pct"/>
            <w:shd w:val="clear" w:color="auto" w:fill="auto"/>
          </w:tcPr>
          <w:p w14:paraId="1B6605A2" w14:textId="77777777" w:rsidR="003E58FE" w:rsidRPr="0016361A" w:rsidRDefault="003E58FE" w:rsidP="00127679">
            <w:pPr>
              <w:pStyle w:val="TAL"/>
            </w:pPr>
            <w:r w:rsidRPr="0016361A">
              <w:t xml:space="preserve">&lt;header name&gt; </w:t>
            </w:r>
          </w:p>
        </w:tc>
        <w:tc>
          <w:tcPr>
            <w:tcW w:w="790" w:type="pct"/>
          </w:tcPr>
          <w:p w14:paraId="33F2C975" w14:textId="77777777" w:rsidR="003E58FE" w:rsidRPr="0016361A" w:rsidRDefault="003E58FE" w:rsidP="00127679">
            <w:pPr>
              <w:pStyle w:val="TAL"/>
            </w:pPr>
            <w:r w:rsidRPr="0016361A">
              <w:t>&lt;data type&gt;</w:t>
            </w:r>
          </w:p>
          <w:p w14:paraId="04274A6D" w14:textId="77777777" w:rsidR="003E58FE" w:rsidRPr="0016361A" w:rsidRDefault="003E58FE" w:rsidP="00127679">
            <w:pPr>
              <w:pStyle w:val="TAL"/>
            </w:pPr>
            <w:r w:rsidRPr="0016361A">
              <w:t>e.g. string</w:t>
            </w:r>
          </w:p>
        </w:tc>
        <w:tc>
          <w:tcPr>
            <w:tcW w:w="335" w:type="pct"/>
          </w:tcPr>
          <w:p w14:paraId="725EDE8F" w14:textId="77777777" w:rsidR="003E58FE" w:rsidRPr="0016361A" w:rsidRDefault="003E58FE" w:rsidP="00127679">
            <w:pPr>
              <w:pStyle w:val="TAC"/>
            </w:pPr>
            <w:r w:rsidRPr="0016361A">
              <w:t>"M", "C" or "O"</w:t>
            </w:r>
          </w:p>
        </w:tc>
        <w:tc>
          <w:tcPr>
            <w:tcW w:w="690" w:type="pct"/>
          </w:tcPr>
          <w:p w14:paraId="3C8CFF2C" w14:textId="77777777" w:rsidR="003E58FE" w:rsidRPr="0016361A" w:rsidRDefault="003E58FE" w:rsidP="00127679">
            <w:pPr>
              <w:pStyle w:val="TAL"/>
            </w:pPr>
            <w:r w:rsidRPr="0016361A">
              <w:t>"</w:t>
            </w:r>
            <w:proofErr w:type="gramStart"/>
            <w:r w:rsidRPr="0016361A">
              <w:t>0..</w:t>
            </w:r>
            <w:proofErr w:type="gramEnd"/>
            <w:r w:rsidRPr="0016361A">
              <w:t>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D569BD">
        <w:trPr>
          <w:jc w:val="center"/>
        </w:trPr>
        <w:tc>
          <w:tcPr>
            <w:tcW w:w="981" w:type="pct"/>
            <w:shd w:val="clear" w:color="auto" w:fill="auto"/>
          </w:tcPr>
          <w:p w14:paraId="19A958D8" w14:textId="77777777" w:rsidR="003E58FE" w:rsidRPr="0016361A" w:rsidRDefault="003E58FE" w:rsidP="00127679">
            <w:pPr>
              <w:pStyle w:val="TAL"/>
            </w:pPr>
          </w:p>
          <w:p w14:paraId="10C21064" w14:textId="77777777" w:rsidR="003E58FE" w:rsidRPr="0016361A" w:rsidRDefault="003E58FE" w:rsidP="00127679">
            <w:pPr>
              <w:pStyle w:val="TAL"/>
            </w:pPr>
            <w:r w:rsidRPr="0016361A">
              <w:t xml:space="preserve">&lt;header name&gt; </w:t>
            </w:r>
          </w:p>
        </w:tc>
        <w:tc>
          <w:tcPr>
            <w:tcW w:w="871" w:type="pct"/>
          </w:tcPr>
          <w:p w14:paraId="7FFB8F76" w14:textId="77777777" w:rsidR="003E58FE" w:rsidRPr="0016361A" w:rsidRDefault="003E58FE" w:rsidP="00127679">
            <w:pPr>
              <w:pStyle w:val="TAL"/>
            </w:pPr>
          </w:p>
          <w:p w14:paraId="70BB987A" w14:textId="77777777" w:rsidR="003E58FE" w:rsidRPr="0016361A" w:rsidRDefault="003E58FE" w:rsidP="00127679">
            <w:pPr>
              <w:pStyle w:val="TAL"/>
            </w:pPr>
            <w:r w:rsidRPr="0016361A">
              <w:t>&lt;data type&gt;</w:t>
            </w:r>
          </w:p>
          <w:p w14:paraId="67D56ED6" w14:textId="77777777" w:rsidR="003E58FE" w:rsidRPr="0016361A" w:rsidRDefault="003E58FE" w:rsidP="00127679">
            <w:pPr>
              <w:pStyle w:val="TAL"/>
            </w:pPr>
            <w:r w:rsidRPr="0016361A">
              <w:t>e.g. string</w:t>
            </w:r>
          </w:p>
        </w:tc>
        <w:tc>
          <w:tcPr>
            <w:tcW w:w="256" w:type="pct"/>
          </w:tcPr>
          <w:p w14:paraId="020A04F4" w14:textId="77777777" w:rsidR="003E58FE" w:rsidRPr="0016361A" w:rsidRDefault="003E58FE" w:rsidP="00127679">
            <w:pPr>
              <w:pStyle w:val="TAC"/>
            </w:pPr>
            <w:r w:rsidRPr="0016361A">
              <w:t>"M", "C" or "O"</w:t>
            </w:r>
          </w:p>
        </w:tc>
        <w:tc>
          <w:tcPr>
            <w:tcW w:w="776" w:type="pct"/>
          </w:tcPr>
          <w:p w14:paraId="556CA5C2" w14:textId="77777777" w:rsidR="003E58FE" w:rsidRPr="0016361A" w:rsidRDefault="003E58FE" w:rsidP="00127679">
            <w:pPr>
              <w:pStyle w:val="TAL"/>
            </w:pPr>
          </w:p>
          <w:p w14:paraId="441FE842" w14:textId="77777777" w:rsidR="003E58FE" w:rsidRPr="0016361A" w:rsidRDefault="003E58FE" w:rsidP="00127679">
            <w:pPr>
              <w:pStyle w:val="TAL"/>
            </w:pPr>
            <w:r w:rsidRPr="0016361A">
              <w:t>"</w:t>
            </w:r>
            <w:proofErr w:type="gramStart"/>
            <w:r w:rsidRPr="0016361A">
              <w:t>0..</w:t>
            </w:r>
            <w:proofErr w:type="gramEnd"/>
            <w:r w:rsidRPr="0016361A">
              <w:t>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D569BD">
        <w:trPr>
          <w:jc w:val="center"/>
        </w:trPr>
        <w:tc>
          <w:tcPr>
            <w:tcW w:w="698" w:type="pct"/>
            <w:shd w:val="clear" w:color="auto" w:fill="auto"/>
          </w:tcPr>
          <w:p w14:paraId="24000D31" w14:textId="77777777" w:rsidR="003E58FE" w:rsidRPr="0016361A" w:rsidRDefault="003E58FE" w:rsidP="00127679">
            <w:pPr>
              <w:pStyle w:val="TAL"/>
            </w:pPr>
            <w:r w:rsidRPr="0016361A">
              <w:t>&lt;link name&gt;</w:t>
            </w:r>
          </w:p>
          <w:p w14:paraId="3106C421" w14:textId="77777777" w:rsidR="003E58FE" w:rsidRPr="0016361A" w:rsidRDefault="003E58FE" w:rsidP="00127679">
            <w:pPr>
              <w:pStyle w:val="TAL"/>
            </w:pPr>
            <w:r w:rsidRPr="0016361A">
              <w:t>e.g. search</w:t>
            </w:r>
          </w:p>
        </w:tc>
        <w:tc>
          <w:tcPr>
            <w:tcW w:w="904" w:type="pct"/>
          </w:tcPr>
          <w:p w14:paraId="6B9EE9B9" w14:textId="77777777" w:rsidR="003E58FE" w:rsidRPr="0016361A" w:rsidRDefault="003E58FE" w:rsidP="00127679">
            <w:pPr>
              <w:pStyle w:val="TAL"/>
            </w:pPr>
            <w:r w:rsidRPr="0016361A">
              <w:t>&lt;resource 1&gt;</w:t>
            </w:r>
          </w:p>
          <w:p w14:paraId="4A793FD7" w14:textId="77777777" w:rsidR="003E58FE" w:rsidRPr="0016361A" w:rsidRDefault="003E58FE" w:rsidP="00127679">
            <w:pPr>
              <w:pStyle w:val="TAL"/>
            </w:pPr>
            <w:r w:rsidRPr="0016361A">
              <w:t>e.g. Stored Search (Document)</w:t>
            </w:r>
          </w:p>
        </w:tc>
        <w:tc>
          <w:tcPr>
            <w:tcW w:w="679" w:type="pct"/>
          </w:tcPr>
          <w:p w14:paraId="2892E8A8" w14:textId="77777777" w:rsidR="003E58FE" w:rsidRPr="0016361A" w:rsidRDefault="003E58FE" w:rsidP="00127679">
            <w:pPr>
              <w:pStyle w:val="TAC"/>
            </w:pPr>
            <w:r w:rsidRPr="0016361A">
              <w:t>&lt;method 1&gt;</w:t>
            </w:r>
          </w:p>
          <w:p w14:paraId="26F44ECC" w14:textId="77777777" w:rsidR="003E58FE" w:rsidRPr="0016361A" w:rsidRDefault="003E58FE" w:rsidP="00127679">
            <w:pPr>
              <w:pStyle w:val="TAC"/>
            </w:pPr>
            <w:r w:rsidRPr="0016361A">
              <w:t>e.g. GET</w:t>
            </w:r>
          </w:p>
        </w:tc>
        <w:tc>
          <w:tcPr>
            <w:tcW w:w="764" w:type="pct"/>
          </w:tcPr>
          <w:p w14:paraId="057FB2D1" w14:textId="77777777" w:rsidR="003E58FE" w:rsidRPr="0016361A" w:rsidRDefault="003E58FE" w:rsidP="00127679">
            <w:pPr>
              <w:pStyle w:val="TAL"/>
            </w:pPr>
            <w:r w:rsidRPr="0016361A">
              <w:t>&lt;parameter&gt;</w:t>
            </w:r>
          </w:p>
          <w:p w14:paraId="0EFBB314" w14:textId="77777777" w:rsidR="003E58FE" w:rsidRPr="0016361A" w:rsidRDefault="003E58FE" w:rsidP="00127679">
            <w:pPr>
              <w:pStyle w:val="TAL"/>
            </w:pPr>
            <w:r w:rsidRPr="0016361A">
              <w:t xml:space="preserve">e.g. </w:t>
            </w:r>
            <w:proofErr w:type="spellStart"/>
            <w:r w:rsidRPr="0016361A">
              <w:t>searchId</w:t>
            </w:r>
            <w:proofErr w:type="spellEnd"/>
          </w:p>
        </w:tc>
        <w:tc>
          <w:tcPr>
            <w:tcW w:w="1955" w:type="pct"/>
            <w:shd w:val="clear" w:color="auto" w:fill="auto"/>
            <w:vAlign w:val="center"/>
          </w:tcPr>
          <w:p w14:paraId="6911ADC0" w14:textId="77777777" w:rsidR="003E58FE" w:rsidRPr="0016361A" w:rsidRDefault="003E58FE" w:rsidP="00127679">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111" w:name="_Toc510696614"/>
      <w:bookmarkStart w:id="112" w:name="_Toc35971405"/>
      <w:r w:rsidRPr="00384E92">
        <w:t>6.</w:t>
      </w:r>
      <w:r>
        <w:t>1.3.2.3</w:t>
      </w:r>
      <w:r w:rsidRPr="00384E92">
        <w:t>.</w:t>
      </w:r>
      <w:r>
        <w:t>2</w:t>
      </w:r>
      <w:r w:rsidRPr="00384E92">
        <w:tab/>
      </w:r>
      <w:r>
        <w:t>&lt; method 2 &gt;</w:t>
      </w:r>
      <w:bookmarkEnd w:id="111"/>
      <w:bookmarkEnd w:id="112"/>
    </w:p>
    <w:p w14:paraId="4BC1C9C6" w14:textId="77777777" w:rsidR="003E58FE" w:rsidRPr="00384E92" w:rsidRDefault="003E58FE" w:rsidP="003E58FE">
      <w:pPr>
        <w:pStyle w:val="Guidance"/>
      </w:pPr>
      <w:r>
        <w:t xml:space="preserve">And </w:t>
      </w:r>
      <w:proofErr w:type="gramStart"/>
      <w:r>
        <w:t>so</w:t>
      </w:r>
      <w:proofErr w:type="gramEnd"/>
      <w:r>
        <w:t xml:space="preserve"> on if there are more than two methods supported by the resource. Same structure as in clause 6.1.3.2.3.1.</w:t>
      </w:r>
    </w:p>
    <w:p w14:paraId="6466A0DF" w14:textId="77777777" w:rsidR="003E58FE" w:rsidRDefault="003E58FE" w:rsidP="007A4424">
      <w:pPr>
        <w:pStyle w:val="Heading5"/>
      </w:pPr>
      <w:bookmarkStart w:id="113" w:name="_Toc510696615"/>
      <w:bookmarkStart w:id="114" w:name="_Toc35971406"/>
      <w:bookmarkStart w:id="115" w:name="_Toc67903528"/>
      <w:r>
        <w:t>6.1.3.2.4</w:t>
      </w:r>
      <w:r>
        <w:tab/>
        <w:t>Resource Custom Operations</w:t>
      </w:r>
      <w:bookmarkEnd w:id="113"/>
      <w:bookmarkEnd w:id="114"/>
      <w:bookmarkEnd w:id="11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116" w:name="_Toc510696616"/>
      <w:bookmarkStart w:id="117" w:name="_Toc35971407"/>
      <w:r w:rsidRPr="00384E92">
        <w:lastRenderedPageBreak/>
        <w:t>6.</w:t>
      </w:r>
      <w:r>
        <w:t>1.3.2.4</w:t>
      </w:r>
      <w:r w:rsidRPr="00384E92">
        <w:t>.1</w:t>
      </w:r>
      <w:r w:rsidRPr="00384E92">
        <w:tab/>
      </w:r>
      <w:r>
        <w:t>Overview</w:t>
      </w:r>
      <w:bookmarkEnd w:id="116"/>
      <w:bookmarkEnd w:id="117"/>
    </w:p>
    <w:p w14:paraId="30590A63" w14:textId="03061506" w:rsidR="003E58FE" w:rsidRPr="00384E92" w:rsidRDefault="003E58FE" w:rsidP="003E58FE">
      <w:pPr>
        <w:pStyle w:val="TH"/>
      </w:pPr>
      <w:bookmarkStart w:id="118" w:name="_Toc510696617"/>
      <w:r w:rsidRPr="00384E92">
        <w:t>Table</w:t>
      </w:r>
      <w:r>
        <w:t> </w:t>
      </w:r>
      <w:r w:rsidRPr="00384E92">
        <w:t>6.</w:t>
      </w:r>
      <w:r>
        <w:t>1.3.2.4.1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 xml:space="preserve">Custom </w:t>
            </w:r>
            <w:proofErr w:type="spellStart"/>
            <w:r w:rsidRPr="0016361A">
              <w:t>operaration</w:t>
            </w:r>
            <w:proofErr w:type="spellEnd"/>
            <w:r w:rsidRPr="0016361A">
              <w:t xml:space="preserve">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D569BD">
        <w:trPr>
          <w:jc w:val="center"/>
        </w:trPr>
        <w:tc>
          <w:tcPr>
            <w:tcW w:w="1214" w:type="pct"/>
          </w:tcPr>
          <w:p w14:paraId="448EC573" w14:textId="77777777" w:rsidR="003E58FE" w:rsidRPr="0016361A" w:rsidRDefault="003E58FE" w:rsidP="00127679">
            <w:pPr>
              <w:pStyle w:val="TAL"/>
            </w:pPr>
            <w:r w:rsidRPr="0016361A">
              <w:t>&lt;custom operation name&gt;</w:t>
            </w:r>
          </w:p>
        </w:tc>
        <w:tc>
          <w:tcPr>
            <w:tcW w:w="1214" w:type="pct"/>
            <w:hideMark/>
          </w:tcPr>
          <w:p w14:paraId="3439A56B" w14:textId="77777777" w:rsidR="003E58FE" w:rsidRPr="0016361A" w:rsidRDefault="003E58FE" w:rsidP="00127679">
            <w:pPr>
              <w:pStyle w:val="TAL"/>
            </w:pPr>
            <w:r w:rsidRPr="0016361A">
              <w:t>&lt;custom operation URI&gt;</w:t>
            </w:r>
          </w:p>
        </w:tc>
        <w:tc>
          <w:tcPr>
            <w:tcW w:w="796" w:type="pct"/>
            <w:hideMark/>
          </w:tcPr>
          <w:p w14:paraId="228BCF24" w14:textId="77777777" w:rsidR="003E58FE" w:rsidRPr="0016361A" w:rsidRDefault="003E58FE" w:rsidP="00127679">
            <w:pPr>
              <w:pStyle w:val="TAL"/>
            </w:pPr>
            <w:proofErr w:type="spellStart"/>
            <w:r w:rsidRPr="0016361A">
              <w:t>e.</w:t>
            </w:r>
            <w:proofErr w:type="gramStart"/>
            <w:r w:rsidRPr="0016361A">
              <w:t>g.POST</w:t>
            </w:r>
            <w:proofErr w:type="spellEnd"/>
            <w:proofErr w:type="gramEnd"/>
          </w:p>
        </w:tc>
        <w:tc>
          <w:tcPr>
            <w:tcW w:w="1776" w:type="pct"/>
            <w:hideMark/>
          </w:tcPr>
          <w:p w14:paraId="689666AD" w14:textId="77777777" w:rsidR="003E58FE" w:rsidRPr="0016361A" w:rsidRDefault="003E58FE" w:rsidP="00127679">
            <w:pPr>
              <w:pStyle w:val="TAL"/>
            </w:pPr>
            <w:r w:rsidRPr="0016361A">
              <w:t>&lt;Operation executed by Custom operation&gt;</w:t>
            </w:r>
          </w:p>
        </w:tc>
      </w:tr>
      <w:tr w:rsidR="003E58FE" w:rsidRPr="00B54FF5" w14:paraId="65943B1E" w14:textId="77777777" w:rsidTr="00D569BD">
        <w:trPr>
          <w:jc w:val="center"/>
        </w:trPr>
        <w:tc>
          <w:tcPr>
            <w:tcW w:w="1214" w:type="pct"/>
          </w:tcPr>
          <w:p w14:paraId="7E2171C8" w14:textId="77777777" w:rsidR="003E58FE" w:rsidRPr="0016361A" w:rsidRDefault="003E58FE" w:rsidP="00127679">
            <w:pPr>
              <w:pStyle w:val="TAL"/>
            </w:pPr>
          </w:p>
        </w:tc>
        <w:tc>
          <w:tcPr>
            <w:tcW w:w="1214" w:type="pct"/>
          </w:tcPr>
          <w:p w14:paraId="64170ED9" w14:textId="77777777" w:rsidR="003E58FE" w:rsidRPr="0016361A" w:rsidRDefault="003E58FE" w:rsidP="00127679">
            <w:pPr>
              <w:pStyle w:val="TAL"/>
            </w:pPr>
          </w:p>
        </w:tc>
        <w:tc>
          <w:tcPr>
            <w:tcW w:w="796" w:type="pct"/>
          </w:tcPr>
          <w:p w14:paraId="63A18B26" w14:textId="77777777" w:rsidR="003E58FE" w:rsidRPr="0016361A" w:rsidRDefault="003E58FE" w:rsidP="00127679">
            <w:pPr>
              <w:pStyle w:val="TAL"/>
            </w:pPr>
          </w:p>
        </w:tc>
        <w:tc>
          <w:tcPr>
            <w:tcW w:w="1776" w:type="pct"/>
          </w:tcPr>
          <w:p w14:paraId="4764155C" w14:textId="77777777" w:rsidR="003E58FE" w:rsidRPr="0016361A" w:rsidRDefault="003E58FE" w:rsidP="00127679">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119" w:name="_Toc35971408"/>
      <w:r w:rsidRPr="00384E92">
        <w:t>6.</w:t>
      </w:r>
      <w:r>
        <w:t>1.3.2.4</w:t>
      </w:r>
      <w:r w:rsidRPr="00384E92">
        <w:t>.</w:t>
      </w:r>
      <w:r>
        <w:t>2</w:t>
      </w:r>
      <w:r w:rsidRPr="00384E92">
        <w:tab/>
      </w:r>
      <w:r>
        <w:t>Operation: &lt; operation 1 &gt;</w:t>
      </w:r>
      <w:bookmarkEnd w:id="118"/>
      <w:bookmarkEnd w:id="11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120" w:name="_Toc510696618"/>
      <w:bookmarkStart w:id="121" w:name="_Toc35971409"/>
      <w:r>
        <w:t>6.1.3.2.4.2.1</w:t>
      </w:r>
      <w:r>
        <w:tab/>
      </w:r>
      <w:r w:rsidRPr="002B4468">
        <w:t>Description</w:t>
      </w:r>
      <w:bookmarkEnd w:id="120"/>
      <w:bookmarkEnd w:id="121"/>
    </w:p>
    <w:p w14:paraId="3500F0BF" w14:textId="7D98DD13" w:rsidR="003E58FE" w:rsidRPr="00384E92" w:rsidRDefault="003E58FE" w:rsidP="003E58FE">
      <w:pPr>
        <w:pStyle w:val="Guidance"/>
      </w:pPr>
      <w:r>
        <w:t xml:space="preserve">This </w:t>
      </w:r>
      <w:r w:rsidR="008D6F97">
        <w:t>c</w:t>
      </w:r>
      <w:r>
        <w:t>lause will describe the custom operation and what it is used for, and the custom operation's URI.</w:t>
      </w:r>
    </w:p>
    <w:p w14:paraId="00208C75" w14:textId="77777777" w:rsidR="003E58FE" w:rsidRDefault="003E58FE" w:rsidP="007A4424">
      <w:pPr>
        <w:pStyle w:val="H6"/>
      </w:pPr>
      <w:bookmarkStart w:id="122" w:name="_Toc510696619"/>
      <w:bookmarkStart w:id="123" w:name="_Toc35971410"/>
      <w:r>
        <w:t>6.1.3.2.4.2.2</w:t>
      </w:r>
      <w:r>
        <w:tab/>
        <w:t>Operation Definition</w:t>
      </w:r>
      <w:bookmarkEnd w:id="122"/>
      <w:bookmarkEnd w:id="12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D569BD">
        <w:trPr>
          <w:jc w:val="center"/>
        </w:trPr>
        <w:tc>
          <w:tcPr>
            <w:tcW w:w="1627" w:type="dxa"/>
            <w:shd w:val="clear" w:color="auto" w:fill="auto"/>
          </w:tcPr>
          <w:p w14:paraId="3E7B8D40"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24E69D81" w14:textId="77777777" w:rsidR="003E58FE" w:rsidRPr="0016361A" w:rsidRDefault="003E58FE" w:rsidP="00127679">
            <w:pPr>
              <w:pStyle w:val="TAC"/>
            </w:pPr>
            <w:r w:rsidRPr="0016361A">
              <w:t>"M", "C" or "O"</w:t>
            </w:r>
          </w:p>
        </w:tc>
        <w:tc>
          <w:tcPr>
            <w:tcW w:w="1276" w:type="dxa"/>
          </w:tcPr>
          <w:p w14:paraId="3E351BC1"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676964E" w14:textId="77777777" w:rsidR="003E58FE" w:rsidRPr="0016361A" w:rsidRDefault="003E58FE" w:rsidP="00127679">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3996E53"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602A5C9D"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542FD39E"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49D63368"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97F02E9" w14:textId="77777777" w:rsidR="003E58FE" w:rsidRPr="0016361A" w:rsidRDefault="003E58FE" w:rsidP="00127679">
            <w:pPr>
              <w:pStyle w:val="TAL"/>
            </w:pPr>
            <w:r w:rsidRPr="0016361A">
              <w:t>&lt;Meaning of the success case&gt;</w:t>
            </w:r>
          </w:p>
          <w:p w14:paraId="589F6E39" w14:textId="77777777" w:rsidR="003E58FE" w:rsidRPr="0016361A" w:rsidRDefault="003E58FE" w:rsidP="00127679">
            <w:pPr>
              <w:pStyle w:val="TAL"/>
            </w:pPr>
            <w:r w:rsidRPr="0016361A">
              <w:t>or</w:t>
            </w:r>
          </w:p>
          <w:p w14:paraId="775468C8" w14:textId="77777777" w:rsidR="003E58FE" w:rsidRPr="0016361A" w:rsidRDefault="003E58FE" w:rsidP="00127679">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64D9901D"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8D24E0" w:rsidRPr="008B7662">
              <w:t>5.2.6-1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124" w:name="_Toc510696620"/>
      <w:bookmarkStart w:id="125" w:name="_Toc35971411"/>
      <w:r w:rsidRPr="00384E92">
        <w:t>6.</w:t>
      </w:r>
      <w:r>
        <w:t>1.3.2.4</w:t>
      </w:r>
      <w:r w:rsidRPr="00384E92">
        <w:t>.</w:t>
      </w:r>
      <w:r>
        <w:t>3</w:t>
      </w:r>
      <w:r w:rsidRPr="00384E92">
        <w:tab/>
      </w:r>
      <w:r>
        <w:t>Operation: &lt; operation 2 &gt;</w:t>
      </w:r>
      <w:bookmarkEnd w:id="124"/>
      <w:bookmarkEnd w:id="125"/>
    </w:p>
    <w:p w14:paraId="4256F75C" w14:textId="77777777" w:rsidR="003E58FE" w:rsidRDefault="003E58FE" w:rsidP="003E58FE">
      <w:pPr>
        <w:pStyle w:val="Guidance"/>
      </w:pPr>
      <w:r>
        <w:t xml:space="preserve">And </w:t>
      </w:r>
      <w:proofErr w:type="gramStart"/>
      <w:r>
        <w:t>so</w:t>
      </w:r>
      <w:proofErr w:type="gramEnd"/>
      <w:r>
        <w:t xml:space="preserve"> on if there are more than two operations supported by the resource. Same structure as in clause 6.1.3.2.4.1.</w:t>
      </w:r>
    </w:p>
    <w:p w14:paraId="1D5C4DDB" w14:textId="77777777" w:rsidR="003E58FE" w:rsidRDefault="003E58FE" w:rsidP="007A4424">
      <w:pPr>
        <w:pStyle w:val="Heading4"/>
      </w:pPr>
      <w:bookmarkStart w:id="126" w:name="_Toc510696621"/>
      <w:bookmarkStart w:id="127" w:name="_Toc35971412"/>
      <w:bookmarkStart w:id="128" w:name="_Toc67903529"/>
      <w:r>
        <w:t>6.1.3.3</w:t>
      </w:r>
      <w:r>
        <w:tab/>
        <w:t>Resource: &lt;resource 2&gt;</w:t>
      </w:r>
      <w:bookmarkEnd w:id="126"/>
      <w:bookmarkEnd w:id="127"/>
      <w:bookmarkEnd w:id="128"/>
    </w:p>
    <w:p w14:paraId="79237E55" w14:textId="77777777" w:rsidR="003E58FE" w:rsidRPr="00384E92" w:rsidRDefault="003E58FE" w:rsidP="003E58FE">
      <w:pPr>
        <w:pStyle w:val="Guidance"/>
      </w:pPr>
      <w:r>
        <w:t xml:space="preserve">And </w:t>
      </w:r>
      <w:proofErr w:type="gramStart"/>
      <w:r>
        <w:t>so</w:t>
      </w:r>
      <w:proofErr w:type="gramEnd"/>
      <w:r>
        <w:t xml:space="preserve"> on if there are more than two resources supported by the service. Same structure as in clause 6.1.3.2.</w:t>
      </w:r>
    </w:p>
    <w:p w14:paraId="61B2706C" w14:textId="77777777" w:rsidR="003E58FE" w:rsidRDefault="003E58FE" w:rsidP="007A4424">
      <w:pPr>
        <w:pStyle w:val="Heading3"/>
      </w:pPr>
      <w:bookmarkStart w:id="129" w:name="_Toc510696622"/>
      <w:bookmarkStart w:id="130" w:name="_Toc35971413"/>
      <w:bookmarkStart w:id="131" w:name="_Toc67903530"/>
      <w:r>
        <w:lastRenderedPageBreak/>
        <w:t>6.1.4</w:t>
      </w:r>
      <w:r>
        <w:tab/>
        <w:t>Custom Operations without associated resources</w:t>
      </w:r>
      <w:bookmarkEnd w:id="129"/>
      <w:bookmarkEnd w:id="130"/>
      <w:bookmarkEnd w:id="131"/>
    </w:p>
    <w:p w14:paraId="158FCEA8" w14:textId="77777777" w:rsidR="003E58FE" w:rsidRPr="000A7435" w:rsidRDefault="003E58FE" w:rsidP="007A4424">
      <w:pPr>
        <w:pStyle w:val="Heading4"/>
      </w:pPr>
      <w:bookmarkStart w:id="132" w:name="_Toc510696623"/>
      <w:bookmarkStart w:id="133" w:name="_Toc35971414"/>
      <w:bookmarkStart w:id="134" w:name="_Toc67903531"/>
      <w:r>
        <w:t>6.1.4.1</w:t>
      </w:r>
      <w:r>
        <w:tab/>
        <w:t>Overview</w:t>
      </w:r>
      <w:bookmarkEnd w:id="132"/>
      <w:bookmarkEnd w:id="133"/>
      <w:bookmarkEnd w:id="134"/>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D569BD">
        <w:trPr>
          <w:jc w:val="center"/>
        </w:trPr>
        <w:tc>
          <w:tcPr>
            <w:tcW w:w="1851" w:type="pct"/>
            <w:hideMark/>
          </w:tcPr>
          <w:p w14:paraId="7EFF82A2" w14:textId="77777777" w:rsidR="003E58FE" w:rsidRPr="0016361A" w:rsidRDefault="003E58FE" w:rsidP="00127679">
            <w:pPr>
              <w:pStyle w:val="TAL"/>
            </w:pPr>
            <w:r w:rsidRPr="0016361A">
              <w:t>&lt;custom operation URI&gt;</w:t>
            </w:r>
          </w:p>
        </w:tc>
        <w:tc>
          <w:tcPr>
            <w:tcW w:w="964" w:type="pct"/>
            <w:hideMark/>
          </w:tcPr>
          <w:p w14:paraId="2B436ACD" w14:textId="77777777" w:rsidR="003E58FE" w:rsidRPr="0016361A" w:rsidRDefault="003E58FE" w:rsidP="00127679">
            <w:pPr>
              <w:pStyle w:val="TAL"/>
            </w:pPr>
            <w:proofErr w:type="spellStart"/>
            <w:r w:rsidRPr="0016361A">
              <w:t>e.</w:t>
            </w:r>
            <w:proofErr w:type="gramStart"/>
            <w:r w:rsidRPr="0016361A">
              <w:t>g.POST</w:t>
            </w:r>
            <w:proofErr w:type="spellEnd"/>
            <w:proofErr w:type="gramEnd"/>
          </w:p>
        </w:tc>
        <w:tc>
          <w:tcPr>
            <w:tcW w:w="2185" w:type="pct"/>
            <w:hideMark/>
          </w:tcPr>
          <w:p w14:paraId="54650E51" w14:textId="77777777" w:rsidR="003E58FE" w:rsidRPr="0016361A" w:rsidRDefault="003E58FE" w:rsidP="00127679">
            <w:pPr>
              <w:pStyle w:val="TAL"/>
            </w:pPr>
            <w:r w:rsidRPr="0016361A">
              <w:t>&lt;Operation executed by Custom operation&gt;</w:t>
            </w:r>
          </w:p>
        </w:tc>
      </w:tr>
      <w:tr w:rsidR="003E58FE" w:rsidRPr="00B54FF5" w14:paraId="38459A8D" w14:textId="77777777" w:rsidTr="00D569BD">
        <w:trPr>
          <w:jc w:val="center"/>
        </w:trPr>
        <w:tc>
          <w:tcPr>
            <w:tcW w:w="1851" w:type="pct"/>
          </w:tcPr>
          <w:p w14:paraId="7ADF786E" w14:textId="77777777" w:rsidR="003E58FE" w:rsidRPr="0016361A" w:rsidRDefault="003E58FE" w:rsidP="00127679">
            <w:pPr>
              <w:pStyle w:val="TAL"/>
            </w:pPr>
          </w:p>
        </w:tc>
        <w:tc>
          <w:tcPr>
            <w:tcW w:w="964" w:type="pct"/>
          </w:tcPr>
          <w:p w14:paraId="6A1C10F0" w14:textId="77777777" w:rsidR="003E58FE" w:rsidRPr="0016361A" w:rsidRDefault="003E58FE" w:rsidP="00127679">
            <w:pPr>
              <w:pStyle w:val="TAL"/>
            </w:pPr>
          </w:p>
        </w:tc>
        <w:tc>
          <w:tcPr>
            <w:tcW w:w="2185" w:type="pct"/>
          </w:tcPr>
          <w:p w14:paraId="51C2C67D" w14:textId="77777777" w:rsidR="003E58FE" w:rsidRPr="0016361A" w:rsidRDefault="003E58FE" w:rsidP="00127679">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135" w:name="_Toc510696624"/>
      <w:bookmarkStart w:id="136" w:name="_Toc35971415"/>
      <w:bookmarkStart w:id="137" w:name="_Toc67903532"/>
      <w:r>
        <w:t>6.1.4.2</w:t>
      </w:r>
      <w:r>
        <w:tab/>
        <w:t>Operation: &lt;operation 1&gt;</w:t>
      </w:r>
      <w:bookmarkEnd w:id="135"/>
      <w:bookmarkEnd w:id="136"/>
      <w:bookmarkEnd w:id="137"/>
    </w:p>
    <w:p w14:paraId="6D883AE8" w14:textId="77777777" w:rsidR="003E58FE" w:rsidRDefault="003E58FE" w:rsidP="003E58FE">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138" w:name="_Toc510696625"/>
      <w:bookmarkStart w:id="139" w:name="_Toc35971416"/>
      <w:bookmarkStart w:id="140" w:name="_Toc67903533"/>
      <w:r>
        <w:t>6.1.4.2.1</w:t>
      </w:r>
      <w:r>
        <w:tab/>
        <w:t>Description</w:t>
      </w:r>
      <w:bookmarkEnd w:id="138"/>
      <w:bookmarkEnd w:id="139"/>
      <w:bookmarkEnd w:id="140"/>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7777777" w:rsidR="003E58FE" w:rsidRDefault="003E58FE" w:rsidP="007A4424">
      <w:pPr>
        <w:pStyle w:val="Heading5"/>
      </w:pPr>
      <w:bookmarkStart w:id="141" w:name="_Toc510696626"/>
      <w:bookmarkStart w:id="142" w:name="_Toc35971417"/>
      <w:bookmarkStart w:id="143" w:name="_Toc67903534"/>
      <w:r>
        <w:t>6.1.4.2.2</w:t>
      </w:r>
      <w:r>
        <w:tab/>
        <w:t>Operation Definition</w:t>
      </w:r>
      <w:bookmarkEnd w:id="141"/>
      <w:bookmarkEnd w:id="142"/>
      <w:bookmarkEnd w:id="143"/>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D569BD">
        <w:trPr>
          <w:jc w:val="center"/>
        </w:trPr>
        <w:tc>
          <w:tcPr>
            <w:tcW w:w="1627" w:type="dxa"/>
            <w:shd w:val="clear" w:color="auto" w:fill="auto"/>
          </w:tcPr>
          <w:p w14:paraId="2D4CE81B"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7A712879" w14:textId="77777777" w:rsidR="003E58FE" w:rsidRPr="0016361A" w:rsidRDefault="003E58FE" w:rsidP="00127679">
            <w:pPr>
              <w:pStyle w:val="TAC"/>
            </w:pPr>
            <w:r w:rsidRPr="0016361A">
              <w:t>"M", "C" or "O"</w:t>
            </w:r>
          </w:p>
        </w:tc>
        <w:tc>
          <w:tcPr>
            <w:tcW w:w="1276" w:type="dxa"/>
          </w:tcPr>
          <w:p w14:paraId="622AB3E6"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6447" w:type="dxa"/>
            <w:shd w:val="clear" w:color="auto" w:fill="auto"/>
          </w:tcPr>
          <w:p w14:paraId="1B4467D5" w14:textId="77777777" w:rsidR="003E58FE" w:rsidRPr="0016361A" w:rsidRDefault="003E58FE" w:rsidP="00127679">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3B8154" w14:textId="77777777" w:rsidR="003E58FE" w:rsidRPr="0016361A" w:rsidRDefault="003E58FE" w:rsidP="0012767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tcPr>
          <w:p w14:paraId="46DD34DA" w14:textId="77777777" w:rsidR="003E58FE" w:rsidRPr="0016361A" w:rsidRDefault="003E58FE" w:rsidP="00127679">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tcPr>
          <w:p w14:paraId="2F417805" w14:textId="77777777" w:rsidR="003E58FE" w:rsidRPr="0016361A" w:rsidRDefault="003E58FE" w:rsidP="00127679">
            <w:pPr>
              <w:pStyle w:val="TAL"/>
            </w:pPr>
            <w:r w:rsidRPr="0016361A">
              <w:t>"</w:t>
            </w:r>
            <w:proofErr w:type="gramStart"/>
            <w:r w:rsidRPr="0016361A">
              <w:t>0..</w:t>
            </w:r>
            <w:proofErr w:type="gramEnd"/>
            <w:r w:rsidRPr="0016361A">
              <w:t>1", "1" or "M..N", or &lt;leave empty&gt;</w:t>
            </w:r>
          </w:p>
        </w:tc>
        <w:tc>
          <w:tcPr>
            <w:tcW w:w="583" w:type="pct"/>
            <w:tcBorders>
              <w:top w:val="single" w:sz="6" w:space="0" w:color="auto"/>
              <w:left w:val="single" w:sz="6" w:space="0" w:color="auto"/>
              <w:bottom w:val="single" w:sz="6" w:space="0" w:color="auto"/>
              <w:right w:val="single" w:sz="6" w:space="0" w:color="auto"/>
            </w:tcBorders>
          </w:tcPr>
          <w:p w14:paraId="7DA63613" w14:textId="77777777" w:rsidR="003E58FE" w:rsidRPr="0016361A" w:rsidRDefault="003E58FE" w:rsidP="00127679">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C756412" w14:textId="77777777" w:rsidR="003E58FE" w:rsidRPr="0016361A" w:rsidRDefault="003E58FE" w:rsidP="00127679">
            <w:pPr>
              <w:pStyle w:val="TAL"/>
            </w:pPr>
            <w:r w:rsidRPr="0016361A">
              <w:t>&lt;Meaning of the success case&gt;</w:t>
            </w:r>
          </w:p>
          <w:p w14:paraId="6E8CF967" w14:textId="77777777" w:rsidR="003E58FE" w:rsidRPr="0016361A" w:rsidRDefault="003E58FE" w:rsidP="00127679">
            <w:pPr>
              <w:pStyle w:val="TAL"/>
            </w:pPr>
            <w:r w:rsidRPr="0016361A">
              <w:t>or</w:t>
            </w:r>
          </w:p>
          <w:p w14:paraId="3148CFCB" w14:textId="77777777" w:rsidR="003E58FE" w:rsidRPr="0016361A" w:rsidRDefault="003E58FE" w:rsidP="00127679">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03ABDDD9"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E50F1" w:rsidRPr="008B7662">
              <w:t>5.2.6-1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77777777" w:rsidR="003E58FE" w:rsidRDefault="003E58FE" w:rsidP="007A4424">
      <w:pPr>
        <w:pStyle w:val="Heading4"/>
      </w:pPr>
      <w:bookmarkStart w:id="144" w:name="_Toc510696627"/>
      <w:bookmarkStart w:id="145" w:name="_Toc35971418"/>
      <w:bookmarkStart w:id="146" w:name="_Toc67903535"/>
      <w:r>
        <w:t>6.1.4.3</w:t>
      </w:r>
      <w:r>
        <w:tab/>
        <w:t>Operation: &lt; operation 2&gt;</w:t>
      </w:r>
      <w:bookmarkEnd w:id="144"/>
      <w:bookmarkEnd w:id="145"/>
      <w:bookmarkEnd w:id="146"/>
    </w:p>
    <w:p w14:paraId="5030E37B" w14:textId="77777777" w:rsidR="003E58FE" w:rsidRDefault="003E58FE" w:rsidP="003E58FE">
      <w:pPr>
        <w:pStyle w:val="Guidance"/>
      </w:pPr>
      <w:r>
        <w:t xml:space="preserve">And </w:t>
      </w:r>
      <w:proofErr w:type="gramStart"/>
      <w:r>
        <w:t>so</w:t>
      </w:r>
      <w:proofErr w:type="gramEnd"/>
      <w:r>
        <w:t xml:space="preserve"> on if there are more than one custom operations supported by the service. Same structure as in clause 6.1.4.2.</w:t>
      </w:r>
    </w:p>
    <w:p w14:paraId="7E93CAC2" w14:textId="77777777" w:rsidR="003E58FE" w:rsidRDefault="003E58FE" w:rsidP="007A4424">
      <w:pPr>
        <w:pStyle w:val="Heading3"/>
      </w:pPr>
      <w:bookmarkStart w:id="147" w:name="_Toc510696628"/>
      <w:bookmarkStart w:id="148" w:name="_Toc35971419"/>
      <w:bookmarkStart w:id="149" w:name="_Toc67903536"/>
      <w:r>
        <w:lastRenderedPageBreak/>
        <w:t>6.1.5</w:t>
      </w:r>
      <w:r>
        <w:tab/>
        <w:t>Notifications</w:t>
      </w:r>
      <w:bookmarkEnd w:id="147"/>
      <w:bookmarkEnd w:id="148"/>
      <w:bookmarkEnd w:id="149"/>
    </w:p>
    <w:p w14:paraId="06D675F5" w14:textId="77777777" w:rsidR="003E58FE" w:rsidRPr="000A7435" w:rsidRDefault="003E58FE" w:rsidP="007A4424">
      <w:pPr>
        <w:pStyle w:val="Heading4"/>
      </w:pPr>
      <w:bookmarkStart w:id="150" w:name="_Toc510696629"/>
      <w:bookmarkStart w:id="151" w:name="_Toc35971420"/>
      <w:bookmarkStart w:id="152" w:name="_Toc67903537"/>
      <w:r>
        <w:t>6.1.5.1</w:t>
      </w:r>
      <w:r>
        <w:tab/>
        <w:t>General</w:t>
      </w:r>
      <w:bookmarkEnd w:id="150"/>
      <w:bookmarkEnd w:id="151"/>
      <w:bookmarkEnd w:id="152"/>
    </w:p>
    <w:p w14:paraId="6C77E6AF" w14:textId="25119D81"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5.2.5 of 3GPP TS 29.122 [2]</w:t>
      </w:r>
      <w:r>
        <w:t>.</w:t>
      </w:r>
    </w:p>
    <w:p w14:paraId="138BE634" w14:textId="77777777" w:rsidR="00461EB1" w:rsidRDefault="00461EB1" w:rsidP="00461EB1">
      <w:pPr>
        <w:rPr>
          <w:noProof/>
        </w:rPr>
      </w:pPr>
      <w:bookmarkStart w:id="153" w:name="_Toc510696630"/>
      <w:bookmarkStart w:id="154" w:name="_Toc510696632"/>
      <w:r>
        <w:rPr>
          <w:noProof/>
        </w:rPr>
        <w:t>Notifications shall comply to clause 5.2.5 of 3GPP TS 29.122 [2].</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D569BD">
        <w:trPr>
          <w:jc w:val="center"/>
        </w:trPr>
        <w:tc>
          <w:tcPr>
            <w:tcW w:w="1091"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proofErr w:type="spellStart"/>
            <w:r>
              <w:t>Callback</w:t>
            </w:r>
            <w:proofErr w:type="spellEnd"/>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D569BD">
        <w:trPr>
          <w:jc w:val="center"/>
        </w:trPr>
        <w:tc>
          <w:tcPr>
            <w:tcW w:w="1091" w:type="pct"/>
            <w:vAlign w:val="center"/>
          </w:tcPr>
          <w:p w14:paraId="1532933B" w14:textId="77777777" w:rsidR="003E58FE" w:rsidRPr="0016361A" w:rsidRDefault="003E58FE" w:rsidP="00127679">
            <w:pPr>
              <w:pStyle w:val="TAC"/>
              <w:rPr>
                <w:lang w:val="en-US"/>
              </w:rPr>
            </w:pPr>
            <w:r w:rsidRPr="0016361A">
              <w:rPr>
                <w:lang w:val="en-US"/>
              </w:rPr>
              <w:t>&lt;notification 1&gt;</w:t>
            </w:r>
          </w:p>
          <w:p w14:paraId="50470C6F" w14:textId="77777777" w:rsidR="003E58FE" w:rsidRPr="0016361A" w:rsidRDefault="003E58FE" w:rsidP="00127679">
            <w:pPr>
              <w:pStyle w:val="TAC"/>
              <w:rPr>
                <w:lang w:val="en-US"/>
              </w:rPr>
            </w:pPr>
            <w:r w:rsidRPr="0016361A">
              <w:rPr>
                <w:lang w:val="en-US"/>
              </w:rPr>
              <w:t>e.g. Status Change Notification</w:t>
            </w:r>
          </w:p>
          <w:p w14:paraId="50B4DB89" w14:textId="77777777" w:rsidR="003E58FE" w:rsidRPr="0016361A" w:rsidRDefault="003E58FE" w:rsidP="00127679">
            <w:pPr>
              <w:pStyle w:val="TAC"/>
              <w:rPr>
                <w:lang w:val="en-US"/>
              </w:rPr>
            </w:pP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Pr>
          <w:p w14:paraId="699E5D8B" w14:textId="77777777" w:rsidR="003E58FE" w:rsidRPr="00A65AFD" w:rsidRDefault="003E58FE" w:rsidP="00127679">
            <w:pPr>
              <w:pStyle w:val="TAC"/>
              <w:rPr>
                <w:lang w:val="en-US"/>
              </w:rPr>
            </w:pPr>
          </w:p>
          <w:p w14:paraId="7B778A97" w14:textId="77777777" w:rsidR="003E58FE" w:rsidRPr="0016361A" w:rsidRDefault="003E58FE" w:rsidP="00127679">
            <w:pPr>
              <w:pStyle w:val="TAC"/>
              <w:rPr>
                <w:lang w:val="fr-FR"/>
              </w:rPr>
            </w:pPr>
            <w:proofErr w:type="spellStart"/>
            <w:r w:rsidRPr="0016361A">
              <w:rPr>
                <w:lang w:val="fr-FR"/>
              </w:rPr>
              <w:t>e.g</w:t>
            </w:r>
            <w:proofErr w:type="spellEnd"/>
            <w:r w:rsidRPr="0016361A">
              <w:rPr>
                <w:lang w:val="fr-FR"/>
              </w:rPr>
              <w:t xml:space="preserve"> POST</w:t>
            </w:r>
          </w:p>
        </w:tc>
        <w:tc>
          <w:tcPr>
            <w:tcW w:w="1116" w:type="pct"/>
          </w:tcPr>
          <w:p w14:paraId="340CAEAE" w14:textId="77777777" w:rsidR="003E58FE" w:rsidRPr="0016361A" w:rsidRDefault="003E58FE" w:rsidP="00127679">
            <w:pPr>
              <w:pStyle w:val="TAL"/>
              <w:rPr>
                <w:lang w:val="en-US"/>
              </w:rPr>
            </w:pPr>
          </w:p>
          <w:p w14:paraId="65960B5F" w14:textId="77777777" w:rsidR="003E58FE" w:rsidRPr="0016361A" w:rsidRDefault="003E58FE" w:rsidP="00127679">
            <w:pPr>
              <w:pStyle w:val="TAL"/>
              <w:rPr>
                <w:lang w:val="en-US"/>
              </w:rPr>
            </w:pPr>
            <w:r w:rsidRPr="0016361A">
              <w:rPr>
                <w:lang w:val="en-US"/>
              </w:rPr>
              <w:t xml:space="preserve">e.g. Notify Event </w:t>
            </w:r>
          </w:p>
        </w:tc>
      </w:tr>
      <w:tr w:rsidR="003E58FE" w:rsidRPr="00B54FF5" w14:paraId="381AD3B5" w14:textId="77777777" w:rsidTr="00D569BD">
        <w:trPr>
          <w:jc w:val="center"/>
        </w:trPr>
        <w:tc>
          <w:tcPr>
            <w:tcW w:w="1091" w:type="pct"/>
            <w:vAlign w:val="center"/>
          </w:tcPr>
          <w:p w14:paraId="395EF5A2" w14:textId="77777777" w:rsidR="003E58FE" w:rsidRPr="0016361A" w:rsidRDefault="003E58FE" w:rsidP="00127679">
            <w:pPr>
              <w:pStyle w:val="TAC"/>
              <w:rPr>
                <w:lang w:val="en-US"/>
              </w:rPr>
            </w:pPr>
          </w:p>
        </w:tc>
        <w:tc>
          <w:tcPr>
            <w:tcW w:w="2083" w:type="pct"/>
            <w:vAlign w:val="center"/>
          </w:tcPr>
          <w:p w14:paraId="0B0212C9" w14:textId="77777777" w:rsidR="003E58FE" w:rsidRPr="0016361A" w:rsidRDefault="003E58FE" w:rsidP="00127679">
            <w:pPr>
              <w:pStyle w:val="TAL"/>
              <w:rPr>
                <w:lang w:val="en-US"/>
              </w:rPr>
            </w:pPr>
          </w:p>
        </w:tc>
        <w:tc>
          <w:tcPr>
            <w:tcW w:w="709" w:type="pct"/>
          </w:tcPr>
          <w:p w14:paraId="69974EB5" w14:textId="77777777" w:rsidR="003E58FE" w:rsidRPr="0016361A" w:rsidRDefault="003E58FE" w:rsidP="00127679">
            <w:pPr>
              <w:pStyle w:val="TAC"/>
              <w:rPr>
                <w:lang w:val="fr-FR"/>
              </w:rPr>
            </w:pPr>
          </w:p>
        </w:tc>
        <w:tc>
          <w:tcPr>
            <w:tcW w:w="1116" w:type="pct"/>
          </w:tcPr>
          <w:p w14:paraId="6CB35D9A" w14:textId="77777777" w:rsidR="003E58FE" w:rsidRPr="0016361A" w:rsidRDefault="003E58FE" w:rsidP="00127679">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155" w:name="_Toc35971421"/>
      <w:bookmarkStart w:id="156" w:name="_Toc67903538"/>
      <w:r>
        <w:t>6.1.5.2</w:t>
      </w:r>
      <w:r>
        <w:tab/>
        <w:t>&lt;notification 1&gt;</w:t>
      </w:r>
      <w:bookmarkEnd w:id="153"/>
      <w:bookmarkEnd w:id="155"/>
      <w:bookmarkEnd w:id="156"/>
    </w:p>
    <w:p w14:paraId="48822DAF" w14:textId="77777777" w:rsidR="003E58FE" w:rsidRPr="00986E88" w:rsidRDefault="003E58FE" w:rsidP="007A4424">
      <w:pPr>
        <w:pStyle w:val="Heading5"/>
        <w:rPr>
          <w:noProof/>
        </w:rPr>
      </w:pPr>
      <w:bookmarkStart w:id="157" w:name="_Toc532994455"/>
      <w:bookmarkStart w:id="158" w:name="_Toc35971422"/>
      <w:bookmarkStart w:id="159" w:name="_Toc67903539"/>
      <w:bookmarkStart w:id="160" w:name="_Toc510696631"/>
      <w:r>
        <w:t>6.1.5.2</w:t>
      </w:r>
      <w:r w:rsidRPr="00986E88">
        <w:rPr>
          <w:noProof/>
        </w:rPr>
        <w:t>.1</w:t>
      </w:r>
      <w:r w:rsidRPr="00986E88">
        <w:rPr>
          <w:noProof/>
        </w:rPr>
        <w:tab/>
        <w:t>Description</w:t>
      </w:r>
      <w:bookmarkEnd w:id="157"/>
      <w:bookmarkEnd w:id="158"/>
      <w:bookmarkEnd w:id="159"/>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161" w:name="_Toc532994456"/>
      <w:bookmarkStart w:id="162" w:name="_Toc35971423"/>
      <w:bookmarkStart w:id="163" w:name="_Toc67903540"/>
      <w:r>
        <w:t>6.1.5.2</w:t>
      </w:r>
      <w:r w:rsidRPr="00986E88">
        <w:rPr>
          <w:noProof/>
        </w:rPr>
        <w:t>.2</w:t>
      </w:r>
      <w:r w:rsidRPr="00986E88">
        <w:rPr>
          <w:noProof/>
        </w:rPr>
        <w:tab/>
        <w:t>Target URI</w:t>
      </w:r>
      <w:bookmarkEnd w:id="161"/>
      <w:bookmarkEnd w:id="162"/>
      <w:bookmarkEnd w:id="163"/>
    </w:p>
    <w:p w14:paraId="5B0F3066" w14:textId="77777777" w:rsidR="003E58FE" w:rsidRPr="00986E88" w:rsidRDefault="003E58FE" w:rsidP="003E58FE">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77777777" w:rsidR="003E58FE" w:rsidRPr="0016361A" w:rsidRDefault="003E58FE" w:rsidP="0012767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164" w:name="_Toc532994457"/>
      <w:bookmarkStart w:id="165" w:name="_Toc35971424"/>
      <w:bookmarkStart w:id="166" w:name="_Toc67903541"/>
      <w:r>
        <w:t>6.1.5.2</w:t>
      </w:r>
      <w:r w:rsidRPr="00986E88">
        <w:rPr>
          <w:noProof/>
        </w:rPr>
        <w:t>.3</w:t>
      </w:r>
      <w:r w:rsidRPr="00986E88">
        <w:rPr>
          <w:noProof/>
        </w:rPr>
        <w:tab/>
        <w:t>Standard Methods</w:t>
      </w:r>
      <w:bookmarkEnd w:id="164"/>
      <w:bookmarkEnd w:id="165"/>
      <w:bookmarkEnd w:id="166"/>
    </w:p>
    <w:p w14:paraId="5C57E4FE" w14:textId="77777777" w:rsidR="003E58FE" w:rsidRPr="00986E88" w:rsidRDefault="003E58FE" w:rsidP="007A4424">
      <w:pPr>
        <w:pStyle w:val="H6"/>
        <w:rPr>
          <w:noProof/>
        </w:rPr>
      </w:pPr>
      <w:bookmarkStart w:id="167" w:name="_Toc532994458"/>
      <w:bookmarkStart w:id="168" w:name="_Toc35971425"/>
      <w:r>
        <w:t>6.1.5.2.3</w:t>
      </w:r>
      <w:r w:rsidRPr="00986E88">
        <w:rPr>
          <w:noProof/>
        </w:rPr>
        <w:t>.1</w:t>
      </w:r>
      <w:r w:rsidRPr="00986E88">
        <w:rPr>
          <w:noProof/>
        </w:rPr>
        <w:tab/>
        <w:t>POST</w:t>
      </w:r>
      <w:bookmarkEnd w:id="167"/>
      <w:bookmarkEnd w:id="168"/>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D569BD">
        <w:trPr>
          <w:jc w:val="center"/>
        </w:trPr>
        <w:tc>
          <w:tcPr>
            <w:tcW w:w="2899" w:type="dxa"/>
            <w:hideMark/>
          </w:tcPr>
          <w:p w14:paraId="5E6BAC87"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hideMark/>
          </w:tcPr>
          <w:p w14:paraId="63C6A2A3" w14:textId="77777777" w:rsidR="003E58FE" w:rsidRPr="0016361A" w:rsidRDefault="003E58FE" w:rsidP="00127679">
            <w:pPr>
              <w:pStyle w:val="TAC"/>
              <w:rPr>
                <w:noProof/>
              </w:rPr>
            </w:pPr>
            <w:r w:rsidRPr="0016361A">
              <w:t>"M", "C" or "O"</w:t>
            </w:r>
          </w:p>
        </w:tc>
        <w:tc>
          <w:tcPr>
            <w:tcW w:w="1170" w:type="dxa"/>
            <w:hideMark/>
          </w:tcPr>
          <w:p w14:paraId="565A411F" w14:textId="77777777" w:rsidR="003E58FE" w:rsidRPr="0016361A" w:rsidRDefault="003E58FE" w:rsidP="00127679">
            <w:pPr>
              <w:pStyle w:val="TAC"/>
              <w:rPr>
                <w:noProof/>
              </w:rPr>
            </w:pPr>
            <w:r w:rsidRPr="0016361A">
              <w:t>"</w:t>
            </w:r>
            <w:proofErr w:type="gramStart"/>
            <w:r w:rsidRPr="0016361A">
              <w:t>0..</w:t>
            </w:r>
            <w:proofErr w:type="gramEnd"/>
            <w:r w:rsidRPr="0016361A">
              <w:t>1", "1", or "M..N", or &lt;leave empty&gt;</w:t>
            </w:r>
          </w:p>
        </w:tc>
        <w:tc>
          <w:tcPr>
            <w:tcW w:w="5160" w:type="dxa"/>
            <w:hideMark/>
          </w:tcPr>
          <w:p w14:paraId="5F813068" w14:textId="77777777" w:rsidR="003E58FE" w:rsidRPr="0016361A" w:rsidRDefault="003E58FE" w:rsidP="00127679">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hideMark/>
          </w:tcPr>
          <w:p w14:paraId="75E756AD" w14:textId="77777777" w:rsidR="003E58FE" w:rsidRPr="0016361A" w:rsidRDefault="003E58FE" w:rsidP="00127679">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tcPr>
          <w:p w14:paraId="46F531A5" w14:textId="77777777" w:rsidR="003E58FE" w:rsidRPr="0016361A" w:rsidRDefault="003E58FE" w:rsidP="00127679">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tcPr>
          <w:p w14:paraId="477E5817" w14:textId="77777777" w:rsidR="003E58FE" w:rsidRPr="0016361A" w:rsidRDefault="003E58FE" w:rsidP="00127679">
            <w:pPr>
              <w:pStyle w:val="TAC"/>
              <w:rPr>
                <w:noProof/>
              </w:rPr>
            </w:pPr>
            <w:r w:rsidRPr="0016361A">
              <w:t>"</w:t>
            </w:r>
            <w:proofErr w:type="gramStart"/>
            <w:r w:rsidRPr="0016361A">
              <w:t>0..</w:t>
            </w:r>
            <w:proofErr w:type="gramEnd"/>
            <w:r w:rsidRPr="0016361A">
              <w:t>1", "1" or "M..N", or &lt;leave empty&gt;</w:t>
            </w:r>
          </w:p>
        </w:tc>
        <w:tc>
          <w:tcPr>
            <w:tcW w:w="1441" w:type="dxa"/>
            <w:tcBorders>
              <w:top w:val="single" w:sz="6" w:space="0" w:color="auto"/>
              <w:left w:val="single" w:sz="6" w:space="0" w:color="auto"/>
              <w:bottom w:val="single" w:sz="6" w:space="0" w:color="auto"/>
              <w:right w:val="single" w:sz="6" w:space="0" w:color="auto"/>
            </w:tcBorders>
            <w:hideMark/>
          </w:tcPr>
          <w:p w14:paraId="55063954" w14:textId="77777777" w:rsidR="003E58FE" w:rsidRPr="0016361A" w:rsidRDefault="003E58FE" w:rsidP="00127679">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hideMark/>
          </w:tcPr>
          <w:p w14:paraId="6AD23696" w14:textId="77777777" w:rsidR="003E58FE" w:rsidRPr="0016361A" w:rsidRDefault="003E58FE" w:rsidP="00127679">
            <w:pPr>
              <w:pStyle w:val="TAL"/>
            </w:pPr>
            <w:r w:rsidRPr="0016361A">
              <w:t>&lt;Meaning of the success case&gt;</w:t>
            </w:r>
          </w:p>
          <w:p w14:paraId="1D8507FD" w14:textId="77777777" w:rsidR="003E58FE" w:rsidRPr="0016361A" w:rsidRDefault="003E58FE" w:rsidP="00127679">
            <w:pPr>
              <w:pStyle w:val="TAL"/>
            </w:pPr>
            <w:r w:rsidRPr="0016361A">
              <w:t>or</w:t>
            </w:r>
          </w:p>
          <w:p w14:paraId="1390332E" w14:textId="77777777" w:rsidR="003E58FE" w:rsidRPr="0016361A" w:rsidRDefault="003E58FE" w:rsidP="00127679">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7B6FC03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169" w:name="_Toc35971426"/>
      <w:bookmarkStart w:id="170" w:name="_Toc67903542"/>
      <w:r>
        <w:t>6.1.5.3</w:t>
      </w:r>
      <w:r>
        <w:tab/>
        <w:t>&lt;notification 2&gt;</w:t>
      </w:r>
      <w:bookmarkEnd w:id="160"/>
      <w:bookmarkEnd w:id="169"/>
      <w:bookmarkEnd w:id="170"/>
    </w:p>
    <w:p w14:paraId="50D28028" w14:textId="77777777" w:rsidR="003E58FE" w:rsidRDefault="003E58FE" w:rsidP="003E58FE">
      <w:pPr>
        <w:pStyle w:val="Guidance"/>
      </w:pPr>
      <w:r>
        <w:t xml:space="preserve">And </w:t>
      </w:r>
      <w:proofErr w:type="gramStart"/>
      <w:r>
        <w:t>so</w:t>
      </w:r>
      <w:proofErr w:type="gramEnd"/>
      <w:r>
        <w:t xml:space="preserve"> on if there are more than one notifications supported by the service. Same structure as in clause 6.1.5.2.</w:t>
      </w:r>
    </w:p>
    <w:p w14:paraId="368B4F74" w14:textId="77777777" w:rsidR="003E58FE" w:rsidRDefault="003E58FE" w:rsidP="007A4424">
      <w:pPr>
        <w:pStyle w:val="Heading3"/>
      </w:pPr>
      <w:bookmarkStart w:id="171" w:name="_Toc35971427"/>
      <w:bookmarkStart w:id="172" w:name="_Toc67903543"/>
      <w:r>
        <w:t>6.1.6</w:t>
      </w:r>
      <w:r>
        <w:tab/>
        <w:t>Data Model</w:t>
      </w:r>
      <w:bookmarkEnd w:id="154"/>
      <w:bookmarkEnd w:id="171"/>
      <w:bookmarkEnd w:id="172"/>
    </w:p>
    <w:p w14:paraId="0E711D33" w14:textId="77777777" w:rsidR="006E186B" w:rsidRDefault="006E186B" w:rsidP="006E186B">
      <w:pPr>
        <w:pStyle w:val="Heading4"/>
      </w:pPr>
      <w:bookmarkStart w:id="173" w:name="_Toc510696633"/>
      <w:bookmarkStart w:id="174" w:name="_Toc35971428"/>
      <w:bookmarkStart w:id="175" w:name="_Toc67903544"/>
      <w:bookmarkStart w:id="176" w:name="_Toc510696634"/>
      <w:bookmarkStart w:id="177" w:name="_Toc35971429"/>
      <w:bookmarkStart w:id="178" w:name="_Toc67903545"/>
      <w:r>
        <w:t>6.1.6.1</w:t>
      </w:r>
      <w:r>
        <w:tab/>
        <w:t>General</w:t>
      </w:r>
      <w:bookmarkEnd w:id="173"/>
      <w:bookmarkEnd w:id="174"/>
      <w:bookmarkEnd w:id="175"/>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55727A95" w:rsidR="006E186B" w:rsidRDefault="006E186B" w:rsidP="006E186B">
      <w:r>
        <w:t>T</w:t>
      </w:r>
      <w:r w:rsidRPr="009C4D60">
        <w:t>able</w:t>
      </w:r>
      <w:r>
        <w:t xml:space="preserve"> 6.1.6.1-1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7F4336D7" w:rsidR="006E186B" w:rsidRPr="009C4D60" w:rsidRDefault="006E186B" w:rsidP="006E186B">
      <w:pPr>
        <w:pStyle w:val="TH"/>
      </w:pPr>
      <w:r w:rsidRPr="009C4D60">
        <w:t>Table</w:t>
      </w:r>
      <w:r>
        <w:t> 6.1.6.1-</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E8CC58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49823531"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6E186B" w:rsidRPr="0016361A" w:rsidRDefault="006E186B" w:rsidP="00127679">
            <w:pPr>
              <w:pStyle w:val="TAL"/>
              <w:rPr>
                <w:rFonts w:cs="Arial"/>
                <w:szCs w:val="18"/>
              </w:rPr>
            </w:pPr>
          </w:p>
        </w:tc>
      </w:tr>
    </w:tbl>
    <w:p w14:paraId="4841D80E" w14:textId="77777777" w:rsidR="006E186B" w:rsidRDefault="006E186B" w:rsidP="006E186B"/>
    <w:p w14:paraId="210A5F3D" w14:textId="01382F66" w:rsidR="006E186B" w:rsidRDefault="006E186B" w:rsidP="006E186B">
      <w:r>
        <w:t>T</w:t>
      </w:r>
      <w:r w:rsidRPr="009C4D60">
        <w:t>able</w:t>
      </w:r>
      <w:r>
        <w:t> 6.1.6.1-2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w:t>
      </w:r>
      <w:r>
        <w:t xml:space="preserve">&lt;Service </w:t>
      </w:r>
      <w:r w:rsidR="000D5857">
        <w:t>1</w:t>
      </w:r>
      <w:r>
        <w:t xml:space="preserve">&gt; </w:t>
      </w:r>
      <w:r w:rsidR="000D5857">
        <w:t>API</w:t>
      </w:r>
      <w:r>
        <w:t>.</w:t>
      </w:r>
    </w:p>
    <w:p w14:paraId="25F46BF2" w14:textId="1CB2952F" w:rsidR="006E186B" w:rsidRPr="009C4D60" w:rsidRDefault="006E186B" w:rsidP="006E186B">
      <w:pPr>
        <w:pStyle w:val="TH"/>
      </w:pPr>
      <w:r w:rsidRPr="009C4D60">
        <w:t>Table</w:t>
      </w:r>
      <w:r>
        <w:t> 6.1.6.1-2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4533F14B"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127679">
        <w:trPr>
          <w:jc w:val="center"/>
        </w:trPr>
        <w:tc>
          <w:tcPr>
            <w:tcW w:w="1735" w:type="dxa"/>
            <w:tcBorders>
              <w:top w:val="single" w:sz="4" w:space="0" w:color="auto"/>
              <w:left w:val="single" w:sz="4" w:space="0" w:color="auto"/>
              <w:bottom w:val="single" w:sz="4" w:space="0" w:color="auto"/>
              <w:right w:val="single" w:sz="4" w:space="0" w:color="auto"/>
            </w:tcBorders>
          </w:tcPr>
          <w:p w14:paraId="74BCB5D7" w14:textId="77777777" w:rsidR="006E186B" w:rsidRPr="0016361A" w:rsidRDefault="006E186B" w:rsidP="00127679">
            <w:pPr>
              <w:pStyle w:val="TAL"/>
            </w:pPr>
          </w:p>
        </w:tc>
        <w:tc>
          <w:tcPr>
            <w:tcW w:w="1559" w:type="dxa"/>
            <w:tcBorders>
              <w:top w:val="single" w:sz="4" w:space="0" w:color="auto"/>
              <w:left w:val="single" w:sz="4" w:space="0" w:color="auto"/>
              <w:bottom w:val="single" w:sz="4" w:space="0" w:color="auto"/>
              <w:right w:val="single" w:sz="4" w:space="0" w:color="auto"/>
            </w:tcBorders>
          </w:tcPr>
          <w:p w14:paraId="0698F305" w14:textId="77777777" w:rsidR="006E186B" w:rsidRPr="0016361A" w:rsidRDefault="006E186B" w:rsidP="00127679">
            <w:pPr>
              <w:pStyle w:val="TAL"/>
            </w:pPr>
          </w:p>
        </w:tc>
        <w:tc>
          <w:tcPr>
            <w:tcW w:w="3828" w:type="dxa"/>
            <w:tcBorders>
              <w:top w:val="single" w:sz="4" w:space="0" w:color="auto"/>
              <w:left w:val="single" w:sz="4" w:space="0" w:color="auto"/>
              <w:bottom w:val="single" w:sz="4" w:space="0" w:color="auto"/>
              <w:right w:val="single" w:sz="4" w:space="0" w:color="auto"/>
            </w:tcBorders>
          </w:tcPr>
          <w:p w14:paraId="34AFA84F" w14:textId="77777777" w:rsidR="006E186B" w:rsidRPr="0016361A" w:rsidRDefault="006E186B" w:rsidP="00127679">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77777777" w:rsidR="006E186B" w:rsidRPr="0016361A" w:rsidRDefault="006E186B" w:rsidP="00127679">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6"/>
      <w:bookmarkEnd w:id="177"/>
      <w:bookmarkEnd w:id="178"/>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r>
        <w:t>6.1.6.2.1</w:t>
      </w:r>
      <w:r>
        <w:tab/>
        <w:t>Introduction</w:t>
      </w:r>
      <w:bookmarkEnd w:id="108"/>
      <w:bookmarkEnd w:id="109"/>
      <w:bookmarkEnd w:id="110"/>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179" w:name="_Toc510696636"/>
      <w:bookmarkStart w:id="180" w:name="_Toc35971431"/>
      <w:bookmarkStart w:id="181" w:name="_Toc67903547"/>
      <w:r>
        <w:lastRenderedPageBreak/>
        <w:t>6.1.6.2.2</w:t>
      </w:r>
      <w:r>
        <w:tab/>
        <w:t>Type: &lt;TypeName 1&gt;</w:t>
      </w:r>
      <w:bookmarkEnd w:id="179"/>
      <w:bookmarkEnd w:id="180"/>
      <w:bookmarkEnd w:id="181"/>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569BD">
        <w:trPr>
          <w:jc w:val="center"/>
        </w:trPr>
        <w:tc>
          <w:tcPr>
            <w:tcW w:w="1701" w:type="dxa"/>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Pr>
          <w:p w14:paraId="1AA50F3C" w14:textId="77777777" w:rsidR="008A6D4A" w:rsidRPr="0016361A" w:rsidRDefault="008A6D4A" w:rsidP="00D66618">
            <w:pPr>
              <w:pStyle w:val="TAC"/>
            </w:pPr>
            <w:r w:rsidRPr="0016361A">
              <w:t>"M", "C" or "O"</w:t>
            </w:r>
          </w:p>
        </w:tc>
        <w:tc>
          <w:tcPr>
            <w:tcW w:w="1134" w:type="dxa"/>
          </w:tcPr>
          <w:p w14:paraId="49463549" w14:textId="77777777" w:rsidR="008A6D4A" w:rsidRPr="0016361A" w:rsidRDefault="008A6D4A" w:rsidP="00D66618">
            <w:pPr>
              <w:pStyle w:val="TAL"/>
            </w:pPr>
            <w:r w:rsidRPr="0016361A">
              <w:t>"</w:t>
            </w:r>
            <w:proofErr w:type="gramStart"/>
            <w:r w:rsidRPr="0016361A">
              <w:t>0..</w:t>
            </w:r>
            <w:proofErr w:type="gramEnd"/>
            <w:r w:rsidRPr="0016361A">
              <w:t>1", "1" or "M..N"</w:t>
            </w:r>
          </w:p>
        </w:tc>
        <w:tc>
          <w:tcPr>
            <w:tcW w:w="2410" w:type="dxa"/>
          </w:tcPr>
          <w:p w14:paraId="2576FCC0" w14:textId="77777777" w:rsidR="008A6D4A" w:rsidRPr="0016361A" w:rsidRDefault="008A6D4A" w:rsidP="00D66618">
            <w:pPr>
              <w:pStyle w:val="TAL"/>
              <w:rPr>
                <w:rFonts w:cs="Arial"/>
                <w:szCs w:val="18"/>
              </w:rPr>
            </w:pPr>
            <w:r w:rsidRPr="0016361A">
              <w:t>&lt;only if applicable&gt;</w:t>
            </w:r>
          </w:p>
        </w:tc>
        <w:tc>
          <w:tcPr>
            <w:tcW w:w="2410" w:type="dxa"/>
          </w:tcPr>
          <w:p w14:paraId="60CB1350" w14:textId="77777777" w:rsidR="008A6D4A" w:rsidRPr="0016361A" w:rsidRDefault="008A6D4A" w:rsidP="00D66618">
            <w:pPr>
              <w:pStyle w:val="TAL"/>
              <w:rPr>
                <w:rFonts w:cs="Arial"/>
                <w:szCs w:val="18"/>
              </w:rPr>
            </w:pPr>
          </w:p>
        </w:tc>
      </w:tr>
      <w:tr w:rsidR="008A6D4A" w:rsidRPr="00B54FF5" w14:paraId="5584BFE4" w14:textId="77777777" w:rsidTr="00D569BD">
        <w:trPr>
          <w:jc w:val="center"/>
        </w:trPr>
        <w:tc>
          <w:tcPr>
            <w:tcW w:w="1701" w:type="dxa"/>
          </w:tcPr>
          <w:p w14:paraId="3C133CDC" w14:textId="77777777" w:rsidR="008A6D4A" w:rsidRPr="0016361A" w:rsidRDefault="008A6D4A" w:rsidP="00D66618">
            <w:pPr>
              <w:pStyle w:val="TAL"/>
            </w:pPr>
          </w:p>
        </w:tc>
        <w:tc>
          <w:tcPr>
            <w:tcW w:w="1444" w:type="dxa"/>
          </w:tcPr>
          <w:p w14:paraId="49128BDA" w14:textId="77777777" w:rsidR="008A6D4A" w:rsidRPr="0016361A" w:rsidRDefault="008A6D4A" w:rsidP="00D66618">
            <w:pPr>
              <w:pStyle w:val="TAL"/>
            </w:pPr>
          </w:p>
        </w:tc>
        <w:tc>
          <w:tcPr>
            <w:tcW w:w="425" w:type="dxa"/>
          </w:tcPr>
          <w:p w14:paraId="678C126B" w14:textId="77777777" w:rsidR="008A6D4A" w:rsidRPr="0016361A" w:rsidRDefault="008A6D4A" w:rsidP="00D66618">
            <w:pPr>
              <w:pStyle w:val="TAC"/>
            </w:pPr>
          </w:p>
        </w:tc>
        <w:tc>
          <w:tcPr>
            <w:tcW w:w="1134" w:type="dxa"/>
          </w:tcPr>
          <w:p w14:paraId="03AB861D" w14:textId="77777777" w:rsidR="008A6D4A" w:rsidRPr="0016361A" w:rsidRDefault="008A6D4A" w:rsidP="00D66618">
            <w:pPr>
              <w:pStyle w:val="TAL"/>
            </w:pPr>
          </w:p>
        </w:tc>
        <w:tc>
          <w:tcPr>
            <w:tcW w:w="2410" w:type="dxa"/>
          </w:tcPr>
          <w:p w14:paraId="6644C7F2" w14:textId="77777777" w:rsidR="008A6D4A" w:rsidRPr="0016361A" w:rsidRDefault="008A6D4A" w:rsidP="00D66618">
            <w:pPr>
              <w:pStyle w:val="TAL"/>
              <w:rPr>
                <w:rFonts w:cs="Arial"/>
                <w:szCs w:val="18"/>
              </w:rPr>
            </w:pPr>
          </w:p>
        </w:tc>
        <w:tc>
          <w:tcPr>
            <w:tcW w:w="2410" w:type="dxa"/>
          </w:tcPr>
          <w:p w14:paraId="77B77EB4" w14:textId="77777777" w:rsidR="008A6D4A" w:rsidRPr="0016361A" w:rsidRDefault="008A6D4A" w:rsidP="00D66618">
            <w:pPr>
              <w:pStyle w:val="TAL"/>
              <w:rPr>
                <w:rFonts w:cs="Arial"/>
                <w:szCs w:val="18"/>
              </w:rPr>
            </w:pPr>
          </w:p>
        </w:tc>
      </w:tr>
      <w:tr w:rsidR="008A6D4A" w:rsidRPr="00B54FF5" w14:paraId="204A20AB" w14:textId="77777777" w:rsidTr="00D569BD">
        <w:trPr>
          <w:jc w:val="center"/>
        </w:trPr>
        <w:tc>
          <w:tcPr>
            <w:tcW w:w="1701" w:type="dxa"/>
          </w:tcPr>
          <w:p w14:paraId="60C27B72" w14:textId="77777777" w:rsidR="008A6D4A" w:rsidRPr="0016361A" w:rsidRDefault="008A6D4A" w:rsidP="00D66618">
            <w:pPr>
              <w:pStyle w:val="TAL"/>
            </w:pPr>
          </w:p>
        </w:tc>
        <w:tc>
          <w:tcPr>
            <w:tcW w:w="1444" w:type="dxa"/>
          </w:tcPr>
          <w:p w14:paraId="2006BAA7" w14:textId="77777777" w:rsidR="008A6D4A" w:rsidRPr="0016361A" w:rsidRDefault="008A6D4A" w:rsidP="00D66618">
            <w:pPr>
              <w:pStyle w:val="TAL"/>
            </w:pPr>
          </w:p>
        </w:tc>
        <w:tc>
          <w:tcPr>
            <w:tcW w:w="425" w:type="dxa"/>
          </w:tcPr>
          <w:p w14:paraId="3D336445" w14:textId="77777777" w:rsidR="008A6D4A" w:rsidRPr="0016361A" w:rsidRDefault="008A6D4A" w:rsidP="00D66618">
            <w:pPr>
              <w:pStyle w:val="TAC"/>
            </w:pPr>
          </w:p>
        </w:tc>
        <w:tc>
          <w:tcPr>
            <w:tcW w:w="1134" w:type="dxa"/>
          </w:tcPr>
          <w:p w14:paraId="779A8F78" w14:textId="77777777" w:rsidR="008A6D4A" w:rsidRPr="0016361A" w:rsidRDefault="008A6D4A" w:rsidP="00D66618">
            <w:pPr>
              <w:pStyle w:val="TAL"/>
            </w:pPr>
          </w:p>
        </w:tc>
        <w:tc>
          <w:tcPr>
            <w:tcW w:w="2410" w:type="dxa"/>
          </w:tcPr>
          <w:p w14:paraId="7F7ED7B7" w14:textId="77777777" w:rsidR="008A6D4A" w:rsidRPr="0016361A" w:rsidRDefault="008A6D4A" w:rsidP="00D66618">
            <w:pPr>
              <w:pStyle w:val="TAL"/>
              <w:rPr>
                <w:rFonts w:cs="Arial"/>
                <w:szCs w:val="18"/>
              </w:rPr>
            </w:pPr>
          </w:p>
        </w:tc>
        <w:tc>
          <w:tcPr>
            <w:tcW w:w="2410" w:type="dxa"/>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182" w:name="_Toc510696637"/>
      <w:bookmarkStart w:id="183" w:name="_Toc35971432"/>
      <w:bookmarkStart w:id="184" w:name="_Toc67903548"/>
      <w:r>
        <w:t>6.1.6.2.3</w:t>
      </w:r>
      <w:r>
        <w:tab/>
        <w:t>Type: &lt;TypeName 2&gt;</w:t>
      </w:r>
      <w:bookmarkEnd w:id="182"/>
      <w:bookmarkEnd w:id="183"/>
      <w:bookmarkEnd w:id="184"/>
    </w:p>
    <w:p w14:paraId="26C98041"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1B4A04DF" w14:textId="77777777" w:rsidR="008A6D4A" w:rsidRDefault="008A6D4A" w:rsidP="007A4424">
      <w:pPr>
        <w:pStyle w:val="Heading4"/>
        <w:rPr>
          <w:lang w:val="en-US"/>
        </w:rPr>
      </w:pPr>
      <w:bookmarkStart w:id="185" w:name="_Toc510696638"/>
      <w:bookmarkStart w:id="186" w:name="_Toc35971433"/>
      <w:bookmarkStart w:id="187"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85"/>
      <w:bookmarkEnd w:id="186"/>
      <w:bookmarkEnd w:id="187"/>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188" w:name="_Toc510696639"/>
      <w:bookmarkStart w:id="189" w:name="_Toc35971434"/>
      <w:bookmarkStart w:id="190" w:name="_Toc67903550"/>
      <w:r>
        <w:t>6.1.6.3.1</w:t>
      </w:r>
      <w:r w:rsidRPr="00384E92">
        <w:tab/>
        <w:t>Introduction</w:t>
      </w:r>
      <w:bookmarkEnd w:id="188"/>
      <w:bookmarkEnd w:id="189"/>
      <w:bookmarkEnd w:id="19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91" w:name="_Toc510696640"/>
      <w:bookmarkStart w:id="192" w:name="_Toc35971435"/>
      <w:bookmarkStart w:id="193" w:name="_Toc67903551"/>
      <w:r>
        <w:t>6.1.6.3.2</w:t>
      </w:r>
      <w:r w:rsidRPr="00384E92">
        <w:tab/>
        <w:t>Simple data types</w:t>
      </w:r>
      <w:bookmarkEnd w:id="191"/>
      <w:bookmarkEnd w:id="192"/>
      <w:bookmarkEnd w:id="193"/>
    </w:p>
    <w:p w14:paraId="3E57B034" w14:textId="5EA329D5" w:rsidR="003E58FE" w:rsidRPr="00384E92" w:rsidRDefault="003E58FE" w:rsidP="003E58FE">
      <w:bookmarkStart w:id="194" w:name="_Toc510696641"/>
      <w:bookmarkStart w:id="195" w:name="_Toc35971436"/>
      <w:bookmarkStart w:id="196" w:name="_Toc67903552"/>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051" w:type="pct"/>
            <w:shd w:val="clear" w:color="auto" w:fill="C0C0C0"/>
          </w:tcPr>
          <w:p w14:paraId="7EFD579F" w14:textId="77777777" w:rsidR="003E58FE" w:rsidRPr="0016361A" w:rsidRDefault="003E58FE" w:rsidP="00127679">
            <w:pPr>
              <w:pStyle w:val="TAH"/>
            </w:pPr>
            <w:r w:rsidRPr="0016361A">
              <w:t>Description</w:t>
            </w:r>
          </w:p>
        </w:tc>
        <w:tc>
          <w:tcPr>
            <w:tcW w:w="1265"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127679">
            <w:pPr>
              <w:pStyle w:val="TAL"/>
            </w:pPr>
          </w:p>
        </w:tc>
        <w:tc>
          <w:tcPr>
            <w:tcW w:w="837" w:type="pct"/>
            <w:tcMar>
              <w:top w:w="0" w:type="dxa"/>
              <w:left w:w="108" w:type="dxa"/>
              <w:bottom w:w="0" w:type="dxa"/>
              <w:right w:w="108" w:type="dxa"/>
            </w:tcMar>
          </w:tcPr>
          <w:p w14:paraId="6923E231" w14:textId="77777777" w:rsidR="003E58FE" w:rsidRPr="0016361A" w:rsidRDefault="003E58FE" w:rsidP="00127679">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20A96E42" w14:textId="77777777" w:rsidR="003E58FE" w:rsidRPr="0016361A" w:rsidRDefault="003E58FE" w:rsidP="00127679">
            <w:pPr>
              <w:pStyle w:val="TAL"/>
            </w:pPr>
          </w:p>
        </w:tc>
        <w:tc>
          <w:tcPr>
            <w:tcW w:w="1265" w:type="pct"/>
          </w:tcPr>
          <w:p w14:paraId="1EF7A881" w14:textId="77777777" w:rsidR="003E58FE" w:rsidRPr="0016361A" w:rsidRDefault="003E58FE" w:rsidP="00127679">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r>
        <w:t>6.1.6.3.3</w:t>
      </w:r>
      <w:r w:rsidRPr="00BC662F">
        <w:tab/>
        <w:t>Enumeration: &lt;EnumType1&gt;</w:t>
      </w:r>
      <w:bookmarkEnd w:id="194"/>
      <w:bookmarkEnd w:id="195"/>
      <w:bookmarkEnd w:id="196"/>
    </w:p>
    <w:p w14:paraId="2EFFD90F" w14:textId="718F5AA9" w:rsidR="008A6D4A" w:rsidRPr="00384E92" w:rsidRDefault="008A6D4A" w:rsidP="008A6D4A">
      <w:r w:rsidRPr="00384E92">
        <w:t>The enumeration &lt;EnumType1&gt; represents &lt;something&gt;. It shall comply with the provisions defined in table</w:t>
      </w:r>
      <w:r w:rsidR="00FF0335">
        <w:t>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14:paraId="4AD60810" w14:textId="77777777" w:rsidTr="00D569BD">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569BD">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197" w:name="_Toc510696642"/>
      <w:bookmarkStart w:id="198" w:name="_Toc35971437"/>
      <w:bookmarkStart w:id="199" w:name="_Toc67903553"/>
      <w:r>
        <w:t>6.1.6.3.4</w:t>
      </w:r>
      <w:r w:rsidRPr="00BC662F">
        <w:tab/>
        <w:t>Enumeration: &lt;EnumType</w:t>
      </w:r>
      <w:r>
        <w:t>2</w:t>
      </w:r>
      <w:r w:rsidRPr="00BC662F">
        <w:t>&gt;</w:t>
      </w:r>
      <w:bookmarkEnd w:id="197"/>
      <w:bookmarkEnd w:id="198"/>
      <w:bookmarkEnd w:id="199"/>
    </w:p>
    <w:p w14:paraId="3409D675" w14:textId="77777777" w:rsidR="008A6D4A" w:rsidRPr="00387BE7" w:rsidRDefault="008A6D4A" w:rsidP="008A6D4A">
      <w:pPr>
        <w:pStyle w:val="Guidance"/>
      </w:pPr>
      <w:r>
        <w:t xml:space="preserve">And </w:t>
      </w:r>
      <w:proofErr w:type="gramStart"/>
      <w:r>
        <w:t>so</w:t>
      </w:r>
      <w:proofErr w:type="gramEnd"/>
      <w:r>
        <w:t xml:space="preserve"> on if there are more enumerations to define.</w:t>
      </w:r>
    </w:p>
    <w:p w14:paraId="78752715" w14:textId="77777777" w:rsidR="008A6D4A" w:rsidRDefault="008A6D4A" w:rsidP="007A4424">
      <w:pPr>
        <w:pStyle w:val="Heading4"/>
        <w:rPr>
          <w:lang w:val="en-US"/>
        </w:rPr>
      </w:pPr>
      <w:bookmarkStart w:id="200" w:name="_Toc510696643"/>
      <w:bookmarkStart w:id="201" w:name="_Toc35971438"/>
      <w:bookmarkStart w:id="202" w:name="_Toc6790355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0"/>
      <w:bookmarkEnd w:id="201"/>
      <w:bookmarkEnd w:id="202"/>
    </w:p>
    <w:p w14:paraId="41695600" w14:textId="77777777" w:rsidR="008A6D4A" w:rsidRDefault="008A6D4A" w:rsidP="007A4424">
      <w:pPr>
        <w:pStyle w:val="Heading5"/>
      </w:pPr>
      <w:bookmarkStart w:id="203" w:name="_Toc510696644"/>
      <w:bookmarkStart w:id="204" w:name="_Toc35971439"/>
      <w:bookmarkStart w:id="205" w:name="_Toc67903555"/>
      <w:r>
        <w:t>6.1.6.4.1</w:t>
      </w:r>
      <w:r>
        <w:tab/>
        <w:t>Type: &lt;TypeName 1&gt;</w:t>
      </w:r>
      <w:bookmarkEnd w:id="203"/>
      <w:bookmarkEnd w:id="204"/>
      <w:bookmarkEnd w:id="205"/>
    </w:p>
    <w:p w14:paraId="01152422" w14:textId="1290CD8A" w:rsidR="008A6D4A" w:rsidRDefault="008A6D4A" w:rsidP="008A6D4A">
      <w:pPr>
        <w:pStyle w:val="Guidance"/>
      </w:pPr>
      <w:r>
        <w:t>The data types describing alternative data types or combinations of data types shall represent an OpenAPI schema object using the "</w:t>
      </w:r>
      <w:proofErr w:type="spellStart"/>
      <w:r>
        <w:t>oneOf</w:t>
      </w:r>
      <w:proofErr w:type="spellEnd"/>
      <w:r>
        <w:t>", "</w:t>
      </w:r>
      <w:proofErr w:type="spellStart"/>
      <w:r>
        <w:t>anyOf</w:t>
      </w:r>
      <w:proofErr w:type="spellEnd"/>
      <w:r>
        <w:t>" or "</w:t>
      </w:r>
      <w:proofErr w:type="spellStart"/>
      <w:r>
        <w:t>allOf</w:t>
      </w:r>
      <w:proofErr w:type="spellEnd"/>
      <w:proofErr w:type="gramStart"/>
      <w:r>
        <w:t>"  keyword</w:t>
      </w:r>
      <w:proofErr w:type="gramEnd"/>
      <w:r>
        <w:t xml:space="preserve">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w:t>
      </w:r>
      <w:proofErr w:type="gramStart"/>
      <w:r>
        <w:t>matches ,</w:t>
      </w:r>
      <w:proofErr w:type="gramEnd"/>
      <w:r>
        <w:t xml:space="preserve">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569BD">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proofErr w:type="gramStart"/>
            <w:r w:rsidRPr="0016361A">
              <w:rPr>
                <w:i/>
              </w:rPr>
              <w:t>M</w:t>
            </w:r>
            <w:r w:rsidRPr="0016361A">
              <w:t>..</w:t>
            </w:r>
            <w:r w:rsidRPr="0016361A">
              <w:rPr>
                <w:i/>
              </w:rPr>
              <w:t>N</w:t>
            </w:r>
            <w:proofErr w:type="gramEnd"/>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206" w:name="_Toc510696645"/>
      <w:bookmarkStart w:id="207" w:name="_Toc35971440"/>
      <w:bookmarkStart w:id="208" w:name="_Toc67903556"/>
      <w:r>
        <w:t>6.1.6.4.2</w:t>
      </w:r>
      <w:r>
        <w:tab/>
        <w:t>Type: &lt;TypeName 2&gt;</w:t>
      </w:r>
      <w:bookmarkEnd w:id="206"/>
      <w:bookmarkEnd w:id="207"/>
      <w:bookmarkEnd w:id="208"/>
    </w:p>
    <w:p w14:paraId="6C19D916" w14:textId="77777777" w:rsidR="008A6D4A" w:rsidRPr="00387BE7" w:rsidRDefault="008A6D4A" w:rsidP="008A6D4A">
      <w:pPr>
        <w:pStyle w:val="Guidance"/>
      </w:pPr>
      <w:r>
        <w:t xml:space="preserve">And </w:t>
      </w:r>
      <w:proofErr w:type="gramStart"/>
      <w:r>
        <w:t>so</w:t>
      </w:r>
      <w:proofErr w:type="gramEnd"/>
      <w:r>
        <w:t xml:space="preserve"> on if there are more types to specify.</w:t>
      </w:r>
    </w:p>
    <w:p w14:paraId="36A9FEF4" w14:textId="77777777" w:rsidR="008A6D4A" w:rsidRDefault="008A6D4A" w:rsidP="007A4424">
      <w:pPr>
        <w:pStyle w:val="Heading4"/>
      </w:pPr>
      <w:bookmarkStart w:id="209" w:name="_Toc510696646"/>
      <w:bookmarkStart w:id="210" w:name="_Toc35971441"/>
      <w:bookmarkStart w:id="211" w:name="_Toc67903557"/>
      <w:r>
        <w:t>6.1.6.5</w:t>
      </w:r>
      <w:r>
        <w:tab/>
        <w:t>Binary data</w:t>
      </w:r>
      <w:bookmarkEnd w:id="209"/>
      <w:bookmarkEnd w:id="210"/>
      <w:bookmarkEnd w:id="211"/>
    </w:p>
    <w:p w14:paraId="3E8B3ED7" w14:textId="77777777" w:rsidR="008A6D4A" w:rsidRDefault="008A6D4A" w:rsidP="007A4424">
      <w:pPr>
        <w:pStyle w:val="Heading5"/>
      </w:pPr>
      <w:bookmarkStart w:id="212" w:name="_Toc35971442"/>
      <w:bookmarkStart w:id="213" w:name="_Toc67903558"/>
      <w:r>
        <w:t>6.1.6.5.1</w:t>
      </w:r>
      <w:r>
        <w:tab/>
        <w:t>Binary Data Types</w:t>
      </w:r>
      <w:bookmarkEnd w:id="212"/>
      <w:bookmarkEnd w:id="213"/>
    </w:p>
    <w:p w14:paraId="3F3349B8" w14:textId="2B29677F" w:rsidR="003E58FE" w:rsidRPr="00A04126" w:rsidRDefault="003E58FE" w:rsidP="003E58FE">
      <w:pPr>
        <w:pStyle w:val="TH"/>
      </w:pPr>
      <w:bookmarkStart w:id="214" w:name="_Toc20131002"/>
      <w:bookmarkStart w:id="215" w:name="_Toc67903559"/>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D569BD">
        <w:trPr>
          <w:jc w:val="center"/>
        </w:trPr>
        <w:tc>
          <w:tcPr>
            <w:tcW w:w="2718" w:type="dxa"/>
            <w:shd w:val="clear" w:color="auto" w:fill="C0C0C0"/>
          </w:tcPr>
          <w:p w14:paraId="2D9FE432" w14:textId="77777777" w:rsidR="003E58FE" w:rsidRPr="0016361A" w:rsidRDefault="003E58FE" w:rsidP="00127679">
            <w:pPr>
              <w:pStyle w:val="TAH"/>
            </w:pPr>
            <w:r w:rsidRPr="0016361A">
              <w:t>Name</w:t>
            </w:r>
          </w:p>
        </w:tc>
        <w:tc>
          <w:tcPr>
            <w:tcW w:w="1378" w:type="dxa"/>
            <w:shd w:val="clear" w:color="auto" w:fill="C0C0C0"/>
          </w:tcPr>
          <w:p w14:paraId="6A022F86" w14:textId="77777777" w:rsidR="003E58FE" w:rsidRPr="0016361A" w:rsidRDefault="003E58FE" w:rsidP="00127679">
            <w:pPr>
              <w:pStyle w:val="TAH"/>
            </w:pPr>
            <w:r w:rsidRPr="0016361A">
              <w:t>Clause defined</w:t>
            </w:r>
          </w:p>
        </w:tc>
        <w:tc>
          <w:tcPr>
            <w:tcW w:w="4381"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D569BD">
        <w:trPr>
          <w:jc w:val="center"/>
        </w:trPr>
        <w:tc>
          <w:tcPr>
            <w:tcW w:w="2718" w:type="dxa"/>
          </w:tcPr>
          <w:p w14:paraId="066E9927" w14:textId="77777777" w:rsidR="003E58FE" w:rsidRPr="0016361A" w:rsidRDefault="003E58FE" w:rsidP="00127679">
            <w:pPr>
              <w:pStyle w:val="TAL"/>
            </w:pPr>
            <w:r w:rsidRPr="0016361A">
              <w:t>&lt; Binary Data 1 &gt;</w:t>
            </w:r>
          </w:p>
          <w:p w14:paraId="5BF62CDB" w14:textId="77777777" w:rsidR="003E58FE" w:rsidRPr="0016361A" w:rsidRDefault="003E58FE" w:rsidP="00127679">
            <w:pPr>
              <w:pStyle w:val="TAL"/>
            </w:pPr>
            <w:r w:rsidRPr="0016361A">
              <w:t>e.g. N1 SM Message</w:t>
            </w:r>
          </w:p>
          <w:p w14:paraId="0E23B689" w14:textId="77777777" w:rsidR="003E58FE" w:rsidRPr="0016361A" w:rsidRDefault="003E58FE" w:rsidP="00127679">
            <w:pPr>
              <w:pStyle w:val="TAL"/>
            </w:pPr>
          </w:p>
        </w:tc>
        <w:tc>
          <w:tcPr>
            <w:tcW w:w="1378" w:type="dxa"/>
          </w:tcPr>
          <w:p w14:paraId="0B1E6B9B" w14:textId="77777777" w:rsidR="003E58FE" w:rsidRPr="0016361A" w:rsidRDefault="003E58FE" w:rsidP="00127679">
            <w:pPr>
              <w:pStyle w:val="TAC"/>
            </w:pPr>
            <w:r w:rsidRPr="0016361A">
              <w:t>&lt; clause &gt;</w:t>
            </w:r>
          </w:p>
          <w:p w14:paraId="2912D7E0" w14:textId="77777777" w:rsidR="003E58FE" w:rsidRPr="0016361A" w:rsidRDefault="003E58FE" w:rsidP="00127679">
            <w:pPr>
              <w:pStyle w:val="TAC"/>
            </w:pPr>
            <w:r w:rsidRPr="0016361A">
              <w:t>e.g. 6.1.6.5.2</w:t>
            </w:r>
          </w:p>
        </w:tc>
        <w:tc>
          <w:tcPr>
            <w:tcW w:w="4381" w:type="dxa"/>
          </w:tcPr>
          <w:p w14:paraId="52F0798D" w14:textId="77777777" w:rsidR="003E58FE" w:rsidRPr="0016361A" w:rsidRDefault="003E58FE" w:rsidP="00127679">
            <w:pPr>
              <w:pStyle w:val="TAL"/>
              <w:rPr>
                <w:rFonts w:cs="Arial"/>
                <w:szCs w:val="18"/>
              </w:rPr>
            </w:pPr>
            <w:r w:rsidRPr="0016361A">
              <w:rPr>
                <w:rFonts w:cs="Arial"/>
                <w:szCs w:val="18"/>
              </w:rPr>
              <w:t>&lt;content type&gt;</w:t>
            </w:r>
          </w:p>
          <w:p w14:paraId="6E73F382" w14:textId="77777777" w:rsidR="003E58FE" w:rsidRPr="0016361A" w:rsidRDefault="003E58FE" w:rsidP="00127679">
            <w:pPr>
              <w:pStyle w:val="TAL"/>
              <w:rPr>
                <w:rFonts w:cs="Arial"/>
                <w:szCs w:val="18"/>
              </w:rPr>
            </w:pPr>
            <w:r w:rsidRPr="0016361A">
              <w:rPr>
                <w:rFonts w:cs="Arial"/>
                <w:szCs w:val="18"/>
              </w:rPr>
              <w:t>e.g. vnd.3gpp.5gnas</w:t>
            </w:r>
          </w:p>
        </w:tc>
      </w:tr>
      <w:tr w:rsidR="003E58FE" w:rsidRPr="00B54FF5" w14:paraId="6E836367" w14:textId="77777777" w:rsidTr="00D569BD">
        <w:trPr>
          <w:jc w:val="center"/>
        </w:trPr>
        <w:tc>
          <w:tcPr>
            <w:tcW w:w="2718" w:type="dxa"/>
          </w:tcPr>
          <w:p w14:paraId="63AEE068" w14:textId="77777777" w:rsidR="003E58FE" w:rsidRPr="0016361A" w:rsidRDefault="003E58FE" w:rsidP="00127679">
            <w:pPr>
              <w:pStyle w:val="TAL"/>
            </w:pPr>
          </w:p>
        </w:tc>
        <w:tc>
          <w:tcPr>
            <w:tcW w:w="1378" w:type="dxa"/>
          </w:tcPr>
          <w:p w14:paraId="46E3D551" w14:textId="77777777" w:rsidR="003E58FE" w:rsidRPr="0016361A" w:rsidRDefault="003E58FE" w:rsidP="00127679">
            <w:pPr>
              <w:pStyle w:val="TAC"/>
            </w:pPr>
          </w:p>
        </w:tc>
        <w:tc>
          <w:tcPr>
            <w:tcW w:w="4381" w:type="dxa"/>
          </w:tcPr>
          <w:p w14:paraId="2D7B4E9B" w14:textId="77777777" w:rsidR="003E58FE" w:rsidRPr="0016361A" w:rsidRDefault="003E58FE" w:rsidP="00127679">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r>
        <w:t>6.1.6.5.2</w:t>
      </w:r>
      <w:r>
        <w:tab/>
      </w:r>
      <w:bookmarkEnd w:id="214"/>
      <w:r>
        <w:t>&lt; Binary Data 1 &gt;</w:t>
      </w:r>
      <w:bookmarkEnd w:id="215"/>
    </w:p>
    <w:p w14:paraId="11124561" w14:textId="77777777" w:rsidR="008A6D4A" w:rsidRPr="000602BD" w:rsidRDefault="008A6D4A" w:rsidP="000602BD">
      <w:pPr>
        <w:pStyle w:val="Guidance"/>
      </w:pPr>
      <w:r w:rsidRPr="000602BD">
        <w:t xml:space="preserve">And </w:t>
      </w:r>
      <w:proofErr w:type="gramStart"/>
      <w:r w:rsidRPr="000602BD">
        <w:t>so</w:t>
      </w:r>
      <w:proofErr w:type="gramEnd"/>
      <w:r w:rsidRPr="000602BD">
        <w:t xml:space="preserve"> on if there are more binary data to specify</w:t>
      </w:r>
    </w:p>
    <w:p w14:paraId="04FC5104" w14:textId="77777777" w:rsidR="008A6D4A" w:rsidRDefault="008A6D4A" w:rsidP="007A4424">
      <w:pPr>
        <w:pStyle w:val="Heading3"/>
      </w:pPr>
      <w:bookmarkStart w:id="216" w:name="_Toc510696647"/>
      <w:bookmarkStart w:id="217" w:name="_Toc35971443"/>
      <w:bookmarkStart w:id="218" w:name="_Toc67903560"/>
      <w:r>
        <w:t>6.1.7</w:t>
      </w:r>
      <w:r>
        <w:tab/>
        <w:t>Error Handling</w:t>
      </w:r>
      <w:bookmarkEnd w:id="216"/>
      <w:bookmarkEnd w:id="217"/>
      <w:bookmarkEnd w:id="218"/>
    </w:p>
    <w:p w14:paraId="5EBCB176" w14:textId="04CE3F2B"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and further specify any general error handling aspect specific to the API, if any Error handling specific to each method (and resource) is specified in clauses 6.1.3. and 6.1.4.</w:t>
      </w:r>
    </w:p>
    <w:p w14:paraId="07F0DFC0" w14:textId="77777777" w:rsidR="008A6D4A" w:rsidRPr="00971458" w:rsidRDefault="008A6D4A" w:rsidP="007A4424">
      <w:pPr>
        <w:pStyle w:val="Heading4"/>
      </w:pPr>
      <w:bookmarkStart w:id="219" w:name="_Toc35971444"/>
      <w:bookmarkStart w:id="220" w:name="_Toc67903561"/>
      <w:r w:rsidRPr="00971458">
        <w:lastRenderedPageBreak/>
        <w:t>6.1.7.1</w:t>
      </w:r>
      <w:r w:rsidRPr="00971458">
        <w:tab/>
        <w:t>General</w:t>
      </w:r>
      <w:bookmarkEnd w:id="219"/>
      <w:bookmarkEnd w:id="220"/>
    </w:p>
    <w:p w14:paraId="3EC48119" w14:textId="5399EC8B" w:rsidR="008A6D4A" w:rsidRDefault="008A6D4A" w:rsidP="008A6D4A">
      <w:r>
        <w:t xml:space="preserve">For the </w:t>
      </w:r>
      <w:r>
        <w:rPr>
          <w:noProof/>
        </w:rPr>
        <w:t>&lt;API Name&gt;</w:t>
      </w:r>
      <w:r>
        <w:t xml:space="preserve"> API, </w:t>
      </w:r>
      <w:r w:rsidR="00A22900">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7A4424">
      <w:pPr>
        <w:pStyle w:val="Heading4"/>
      </w:pPr>
      <w:bookmarkStart w:id="221" w:name="_Toc35971445"/>
      <w:bookmarkStart w:id="222" w:name="_Toc67903562"/>
      <w:r w:rsidRPr="00971458">
        <w:t>6.1.7.2</w:t>
      </w:r>
      <w:r w:rsidRPr="00971458">
        <w:tab/>
        <w:t>Protocol Errors</w:t>
      </w:r>
      <w:bookmarkEnd w:id="221"/>
      <w:bookmarkEnd w:id="222"/>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7A4424">
      <w:pPr>
        <w:pStyle w:val="Heading4"/>
      </w:pPr>
      <w:bookmarkStart w:id="223" w:name="_Toc35971446"/>
      <w:bookmarkStart w:id="224" w:name="_Toc67903563"/>
      <w:r>
        <w:t>6.1.7.3</w:t>
      </w:r>
      <w:r>
        <w:tab/>
        <w:t>Application Errors</w:t>
      </w:r>
      <w:bookmarkEnd w:id="223"/>
      <w:bookmarkEnd w:id="224"/>
    </w:p>
    <w:p w14:paraId="5079977D" w14:textId="6D4F1594" w:rsidR="003E58FE" w:rsidRDefault="003E58FE" w:rsidP="00127679">
      <w:r>
        <w:t>The application errors defined for the &lt;API name&gt;</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D569BD">
        <w:trPr>
          <w:jc w:val="center"/>
        </w:trPr>
        <w:tc>
          <w:tcPr>
            <w:tcW w:w="2337" w:type="dxa"/>
          </w:tcPr>
          <w:p w14:paraId="1D11178A" w14:textId="77777777" w:rsidR="003E58FE" w:rsidRPr="0016361A" w:rsidRDefault="003E58FE" w:rsidP="003E58FE">
            <w:pPr>
              <w:pStyle w:val="TAL"/>
            </w:pPr>
          </w:p>
        </w:tc>
        <w:tc>
          <w:tcPr>
            <w:tcW w:w="1701" w:type="dxa"/>
          </w:tcPr>
          <w:p w14:paraId="33C0D509" w14:textId="77777777" w:rsidR="003E58FE" w:rsidRPr="0016361A" w:rsidRDefault="003E58FE" w:rsidP="003E58FE">
            <w:pPr>
              <w:pStyle w:val="TAL"/>
            </w:pPr>
          </w:p>
        </w:tc>
        <w:tc>
          <w:tcPr>
            <w:tcW w:w="5456" w:type="dxa"/>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127679">
      <w:bookmarkStart w:id="225" w:name="_Toc492899751"/>
      <w:bookmarkStart w:id="226" w:name="_Toc492900030"/>
      <w:bookmarkStart w:id="227" w:name="_Toc492967832"/>
      <w:bookmarkStart w:id="228" w:name="_Toc492972920"/>
      <w:bookmarkStart w:id="229" w:name="_Toc492973140"/>
      <w:bookmarkStart w:id="230" w:name="_Toc493774060"/>
      <w:bookmarkStart w:id="231" w:name="_Toc508285804"/>
      <w:bookmarkStart w:id="232" w:name="_Toc508287269"/>
      <w:bookmarkStart w:id="233" w:name="_Toc510696648"/>
      <w:bookmarkStart w:id="234" w:name="_Toc35971447"/>
    </w:p>
    <w:p w14:paraId="5EE35080" w14:textId="77777777" w:rsidR="003E58FE" w:rsidRPr="0023018E" w:rsidRDefault="003E58FE" w:rsidP="007A4424">
      <w:pPr>
        <w:pStyle w:val="Heading3"/>
        <w:rPr>
          <w:lang w:eastAsia="zh-CN"/>
        </w:rPr>
      </w:pPr>
      <w:bookmarkStart w:id="235" w:name="_Toc67903564"/>
      <w:r>
        <w:t>6.1.8</w:t>
      </w:r>
      <w:r w:rsidRPr="0023018E">
        <w:rPr>
          <w:lang w:eastAsia="zh-CN"/>
        </w:rPr>
        <w:tab/>
        <w:t>Feature negotiation</w:t>
      </w:r>
      <w:bookmarkEnd w:id="225"/>
      <w:bookmarkEnd w:id="226"/>
      <w:bookmarkEnd w:id="227"/>
      <w:bookmarkEnd w:id="228"/>
      <w:bookmarkEnd w:id="229"/>
      <w:bookmarkEnd w:id="230"/>
      <w:bookmarkEnd w:id="231"/>
      <w:bookmarkEnd w:id="232"/>
      <w:bookmarkEnd w:id="233"/>
      <w:bookmarkEnd w:id="234"/>
      <w:bookmarkEnd w:id="235"/>
    </w:p>
    <w:p w14:paraId="519414AB" w14:textId="1B226DB3" w:rsidR="003E58FE" w:rsidRDefault="003E58FE" w:rsidP="00127679">
      <w:r>
        <w:t>The optional features in table 6.1.8-1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5.2.7 of 3GPP TS 29.122 [2].</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7A4424">
      <w:pPr>
        <w:pStyle w:val="Heading3"/>
      </w:pPr>
      <w:bookmarkStart w:id="236" w:name="_Toc532994477"/>
      <w:bookmarkStart w:id="237" w:name="_Toc35971448"/>
      <w:bookmarkStart w:id="238" w:name="_Toc67903565"/>
      <w:bookmarkStart w:id="239" w:name="_Toc510696649"/>
      <w:r>
        <w:t>6.1.9</w:t>
      </w:r>
      <w:r w:rsidRPr="001E7573">
        <w:tab/>
        <w:t>Security</w:t>
      </w:r>
      <w:bookmarkEnd w:id="236"/>
      <w:bookmarkEnd w:id="237"/>
      <w:bookmarkEnd w:id="238"/>
    </w:p>
    <w:p w14:paraId="2E802522" w14:textId="75998BE9" w:rsidR="00712608" w:rsidRDefault="00712608" w:rsidP="00712608">
      <w:pPr>
        <w:rPr>
          <w:noProof/>
          <w:lang w:eastAsia="zh-CN"/>
        </w:rPr>
      </w:pPr>
      <w:bookmarkStart w:id="240" w:name="_Toc35971449"/>
      <w:bookmarkStart w:id="241" w:name="_Toc67903566"/>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7777777" w:rsidR="008A6D4A" w:rsidRDefault="008A6D4A" w:rsidP="007A4424">
      <w:pPr>
        <w:pStyle w:val="Heading2"/>
      </w:pPr>
      <w:r>
        <w:t>6.2</w:t>
      </w:r>
      <w:r>
        <w:tab/>
        <w:t>&lt;</w:t>
      </w:r>
      <w:r w:rsidRPr="00532024">
        <w:t xml:space="preserve"> </w:t>
      </w:r>
      <w:r>
        <w:t>Service 2&gt; Service API</w:t>
      </w:r>
      <w:bookmarkEnd w:id="239"/>
      <w:bookmarkEnd w:id="240"/>
      <w:bookmarkEnd w:id="241"/>
    </w:p>
    <w:p w14:paraId="313B4832" w14:textId="0210848A" w:rsidR="008A6D4A" w:rsidRDefault="008A6D4A" w:rsidP="008A6D4A">
      <w:pPr>
        <w:pStyle w:val="Guidance"/>
      </w:pPr>
      <w:r>
        <w:t xml:space="preserve">And </w:t>
      </w:r>
      <w:proofErr w:type="gramStart"/>
      <w:r>
        <w:t>so</w:t>
      </w:r>
      <w:proofErr w:type="gramEnd"/>
      <w:r>
        <w:t xml:space="preserve"> on if there are more than two services supported by the NF. Same structure as in </w:t>
      </w:r>
      <w:r w:rsidR="003E58FE">
        <w:t>clause 6</w:t>
      </w:r>
      <w:r>
        <w:t>.1.</w:t>
      </w:r>
    </w:p>
    <w:p w14:paraId="69D6A10C" w14:textId="77777777" w:rsidR="001C4032" w:rsidRDefault="008A6D4A" w:rsidP="001C4032">
      <w:pPr>
        <w:pStyle w:val="Heading1"/>
        <w:rPr>
          <w:lang w:eastAsia="zh-CN"/>
        </w:rPr>
      </w:pPr>
      <w:r>
        <w:br w:type="page"/>
      </w:r>
      <w:bookmarkStart w:id="242" w:name="_Toc510696650"/>
      <w:bookmarkStart w:id="243" w:name="_Toc35971450"/>
      <w:bookmarkStart w:id="244" w:name="_Toc67903567"/>
      <w:bookmarkStart w:id="245" w:name="_Toc96843459"/>
      <w:bookmarkStart w:id="246" w:name="_Toc96844434"/>
      <w:bookmarkStart w:id="247" w:name="_Toc100740007"/>
      <w:bookmarkStart w:id="248" w:name="_Toc104332874"/>
      <w:r w:rsidR="001C4032">
        <w:rPr>
          <w:lang w:eastAsia="zh-CN"/>
        </w:rPr>
        <w:lastRenderedPageBreak/>
        <w:t>7</w:t>
      </w:r>
      <w:r w:rsidR="001C4032">
        <w:rPr>
          <w:lang w:eastAsia="zh-CN"/>
        </w:rPr>
        <w:tab/>
        <w:t>Using Common API Framework</w:t>
      </w:r>
      <w:bookmarkEnd w:id="245"/>
      <w:bookmarkEnd w:id="246"/>
      <w:bookmarkEnd w:id="247"/>
      <w:bookmarkEnd w:id="248"/>
    </w:p>
    <w:p w14:paraId="69ED2778" w14:textId="77777777" w:rsidR="001C4032" w:rsidRDefault="001C4032" w:rsidP="001C4032">
      <w:pPr>
        <w:pStyle w:val="Heading2"/>
      </w:pPr>
      <w:bookmarkStart w:id="249" w:name="_Toc24868675"/>
      <w:bookmarkStart w:id="250" w:name="_Toc34154180"/>
      <w:bookmarkStart w:id="251" w:name="_Toc36041124"/>
      <w:bookmarkStart w:id="252" w:name="_Toc36041437"/>
      <w:bookmarkStart w:id="253" w:name="_Toc43196714"/>
      <w:bookmarkStart w:id="254" w:name="_Toc43481484"/>
      <w:bookmarkStart w:id="255" w:name="_Toc45134761"/>
      <w:bookmarkStart w:id="256" w:name="_Toc51189293"/>
      <w:bookmarkStart w:id="257" w:name="_Toc51763969"/>
      <w:bookmarkStart w:id="258" w:name="_Toc57206201"/>
      <w:bookmarkStart w:id="259" w:name="_Toc59019542"/>
      <w:bookmarkStart w:id="260" w:name="_Toc68170215"/>
      <w:bookmarkStart w:id="261" w:name="_Toc73433953"/>
      <w:bookmarkStart w:id="262" w:name="_Toc73436001"/>
      <w:bookmarkStart w:id="263" w:name="_Toc73437408"/>
      <w:bookmarkStart w:id="264" w:name="_Toc75351818"/>
      <w:bookmarkStart w:id="265" w:name="_Toc83230096"/>
      <w:bookmarkStart w:id="266" w:name="_Toc85528264"/>
      <w:bookmarkStart w:id="267" w:name="_Toc90649889"/>
      <w:bookmarkStart w:id="268" w:name="_Toc96843460"/>
      <w:bookmarkStart w:id="269" w:name="_Toc96844435"/>
      <w:bookmarkStart w:id="270" w:name="_Toc100740008"/>
      <w:bookmarkStart w:id="271" w:name="_Toc104332875"/>
      <w:r>
        <w:t>7.1</w:t>
      </w:r>
      <w:r>
        <w:tab/>
        <w:t>General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4A1005D4" w14:textId="66E39AC1" w:rsidR="001C4032" w:rsidRDefault="001C4032" w:rsidP="001C4032">
      <w:r>
        <w:t xml:space="preserve">When CAPIF is used with a </w:t>
      </w:r>
      <w:r w:rsidR="003522ED">
        <w:t xml:space="preserve">SEALDD </w:t>
      </w:r>
      <w:r>
        <w:t xml:space="preserve">Server service, the </w:t>
      </w:r>
      <w:r>
        <w:t>SEALDD</w:t>
      </w:r>
      <w:r>
        <w:t xml:space="preserve"> Server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6A476940" w:rsidR="001C4032" w:rsidRDefault="001C4032" w:rsidP="001C4032">
      <w:r>
        <w:t xml:space="preserve">When CAPIF is used with a </w:t>
      </w:r>
      <w:r w:rsidR="00C607E3">
        <w:t>SEALDD</w:t>
      </w:r>
      <w:r>
        <w:t xml:space="preserve"> Server service, the </w:t>
      </w:r>
      <w:r w:rsidR="00C607E3">
        <w:t xml:space="preserve">SEALDD </w:t>
      </w:r>
      <w:r>
        <w:t>Server shall register all the northbound APIs features in the CAPIF Core Function.</w:t>
      </w:r>
    </w:p>
    <w:p w14:paraId="784B19F9" w14:textId="77777777" w:rsidR="001C4032" w:rsidRDefault="001C4032" w:rsidP="001C4032">
      <w:pPr>
        <w:pStyle w:val="Heading2"/>
      </w:pPr>
      <w:bookmarkStart w:id="272" w:name="_Toc24868676"/>
      <w:bookmarkStart w:id="273" w:name="_Toc34154181"/>
      <w:bookmarkStart w:id="274" w:name="_Toc36041125"/>
      <w:bookmarkStart w:id="275" w:name="_Toc36041438"/>
      <w:bookmarkStart w:id="276" w:name="_Toc43196715"/>
      <w:bookmarkStart w:id="277" w:name="_Toc43481485"/>
      <w:bookmarkStart w:id="278" w:name="_Toc45134762"/>
      <w:bookmarkStart w:id="279" w:name="_Toc51189294"/>
      <w:bookmarkStart w:id="280" w:name="_Toc51763970"/>
      <w:bookmarkStart w:id="281" w:name="_Toc57206202"/>
      <w:bookmarkStart w:id="282" w:name="_Toc59019543"/>
      <w:bookmarkStart w:id="283" w:name="_Toc68170216"/>
      <w:bookmarkStart w:id="284" w:name="_Toc73433954"/>
      <w:bookmarkStart w:id="285" w:name="_Toc73436002"/>
      <w:bookmarkStart w:id="286" w:name="_Toc73437409"/>
      <w:bookmarkStart w:id="287" w:name="_Toc75351819"/>
      <w:bookmarkStart w:id="288" w:name="_Toc83230097"/>
      <w:bookmarkStart w:id="289" w:name="_Toc85528265"/>
      <w:bookmarkStart w:id="290" w:name="_Toc90649890"/>
      <w:bookmarkStart w:id="291" w:name="_Toc96843461"/>
      <w:bookmarkStart w:id="292" w:name="_Toc96844436"/>
      <w:bookmarkStart w:id="293" w:name="_Toc100740009"/>
      <w:bookmarkStart w:id="294" w:name="_Toc104332876"/>
      <w:r>
        <w:t>7.2</w:t>
      </w:r>
      <w:r>
        <w:tab/>
        <w:t>Security</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743053AC" w14:textId="5671BFFF" w:rsidR="001C4032" w:rsidRDefault="001C4032" w:rsidP="001C4032">
      <w:r>
        <w:t xml:space="preserve">When CAPIF is used for external exposure, before invoking an API exposed by the </w:t>
      </w:r>
      <w:r w:rsidR="00E85326">
        <w:t xml:space="preserve">SEALDD </w:t>
      </w:r>
      <w:r>
        <w:t xml:space="preserve">Server, the service API consumer (e.g. </w:t>
      </w:r>
      <w:r w:rsidR="00E85326">
        <w:t>VAL Server</w:t>
      </w:r>
      <w:r>
        <w:t xml:space="preserve">) acting as an API invoker shall negotiate the security method (PKI, TLS-PSK or </w:t>
      </w:r>
      <w:r w:rsidRPr="00584185">
        <w:t>OAuth</w:t>
      </w:r>
      <w:r>
        <w:t> </w:t>
      </w:r>
      <w:r w:rsidRPr="00584185">
        <w:t>2</w:t>
      </w:r>
      <w:r>
        <w:t xml:space="preserve">.0) with the CAPIF core function and ensure that the </w:t>
      </w:r>
      <w:r w:rsidR="008D0507">
        <w:t xml:space="preserve">SEALDD </w:t>
      </w:r>
      <w:r>
        <w:t xml:space="preserve">Server has enough credentials to authenticate the service API consumer (e.g. </w:t>
      </w:r>
      <w:r w:rsidR="008D0507">
        <w:t>VAL Server</w:t>
      </w:r>
      <w:r>
        <w:t>), as defined in clauses 5.6.2.2 and 6.2.2.2 of 3GPP TS 29.222 [10].</w:t>
      </w:r>
    </w:p>
    <w:p w14:paraId="7D06F52D" w14:textId="5FC4AE1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8D0507">
        <w:t>VAL Server</w:t>
      </w:r>
      <w:r w:rsidRPr="00105FA9">
        <w:t xml:space="preserve">) and the </w:t>
      </w:r>
      <w:r w:rsidR="008D0507">
        <w:t xml:space="preserve">SEALDD </w:t>
      </w:r>
      <w:r w:rsidRPr="00105FA9">
        <w:t xml:space="preserve">Server, upon API invocation, the </w:t>
      </w:r>
      <w:r w:rsidR="008D0507">
        <w:t xml:space="preserve">SEALDD </w:t>
      </w:r>
      <w:r w:rsidRPr="00105FA9">
        <w:t>Server shall retrieve the authorization information from the CAPIF core function as described in clause 5.6.2.4 of 3GPP TS 29.222 [</w:t>
      </w:r>
      <w:r>
        <w:t>10</w:t>
      </w:r>
      <w:r w:rsidRPr="00105FA9">
        <w:t>].</w:t>
      </w:r>
    </w:p>
    <w:p w14:paraId="0EF8BDC1" w14:textId="2B89E3D0" w:rsidR="001C4032" w:rsidRPr="00584185" w:rsidRDefault="001C4032" w:rsidP="001C4032">
      <w:r w:rsidRPr="00584185">
        <w:t>As indicated in 3GPP TS 33.122 [</w:t>
      </w:r>
      <w:r>
        <w:t>11</w:t>
      </w:r>
      <w:r w:rsidRPr="00584185">
        <w:t xml:space="preserve">], the access to the </w:t>
      </w:r>
      <w:r w:rsidR="00155B8C">
        <w:t xml:space="preserve">SEALDD </w:t>
      </w:r>
      <w:r w:rsidRPr="00584185">
        <w:t>Server 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7D89D02C" w:rsidR="001C4032" w:rsidRPr="005F754B" w:rsidRDefault="001C4032" w:rsidP="001C4032">
      <w:r w:rsidRPr="005F754B">
        <w:t xml:space="preserve">If OAuth 2.0 is selected as the security method to be used between the service API consumer (e.g. </w:t>
      </w:r>
      <w:r w:rsidR="00155B8C">
        <w:t>VAL Server</w:t>
      </w:r>
      <w:r w:rsidRPr="005F754B">
        <w:t xml:space="preserve">) and the </w:t>
      </w:r>
      <w:r w:rsidR="00155B8C">
        <w:t xml:space="preserve">SEALDD </w:t>
      </w:r>
      <w:r w:rsidRPr="005F754B">
        <w:t xml:space="preserve">Server, the service API consumer (e.g. </w:t>
      </w:r>
      <w:r w:rsidR="00155B8C">
        <w:t>VAL Server</w:t>
      </w:r>
      <w:r w:rsidRPr="005F754B">
        <w:t xml:space="preserve">) shall, prior to consuming the services offered by the </w:t>
      </w:r>
      <w:r w:rsidR="00155B8C">
        <w:t xml:space="preserve">SEALDD </w:t>
      </w:r>
      <w:r w:rsidRPr="005F754B">
        <w:t xml:space="preserve">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452FC633" w:rsidR="001C4032" w:rsidRPr="0080603F" w:rsidRDefault="001C4032" w:rsidP="001C4032">
      <w:pPr>
        <w:rPr>
          <w:lang w:val="en-US"/>
        </w:rPr>
      </w:pPr>
      <w:r w:rsidRPr="0080603F">
        <w:rPr>
          <w:lang w:val="en-US"/>
        </w:rPr>
        <w:t xml:space="preserve">The </w:t>
      </w:r>
      <w:r w:rsidR="00155B8C">
        <w:t xml:space="preserve">SEALDD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 It is the </w:t>
      </w:r>
      <w:r w:rsidR="00155B8C">
        <w:t xml:space="preserve">SEALDD </w:t>
      </w:r>
      <w:r w:rsidRPr="0080603F">
        <w:t>Server</w:t>
      </w:r>
      <w:r w:rsidRPr="0080603F">
        <w:rPr>
          <w:lang w:val="en-US"/>
        </w:rPr>
        <w:t xml:space="preserve"> responsibility to check whether the</w:t>
      </w:r>
      <w:r w:rsidRPr="0080603F">
        <w:t xml:space="preserve"> service API consumer (e.g. </w:t>
      </w:r>
      <w:r w:rsidR="00155B8C">
        <w:t>VAL Server</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155B8C">
        <w:t xml:space="preserve">SEALDD </w:t>
      </w:r>
      <w:r w:rsidRPr="0080603F">
        <w:rPr>
          <w:lang w:val="en-US"/>
        </w:rPr>
        <w:t xml:space="preserve">Server verifies the </w:t>
      </w:r>
      <w:r w:rsidRPr="0080603F">
        <w:t>"</w:t>
      </w:r>
      <w:r w:rsidRPr="0080603F">
        <w:rPr>
          <w:lang w:val="en-US"/>
        </w:rPr>
        <w:t>token</w:t>
      </w:r>
      <w:r w:rsidRPr="0080603F">
        <w:t xml:space="preserve">", it shall check whether the </w:t>
      </w:r>
      <w:r w:rsidR="00155B8C">
        <w:t xml:space="preserve">SEALDD </w:t>
      </w:r>
      <w:r w:rsidRPr="0080603F">
        <w:t>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155B8C">
        <w:t>VAL Server</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4FE54EE7"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155B8C">
        <w:t xml:space="preserve">SEALDD </w:t>
      </w:r>
      <w:bookmarkStart w:id="295" w:name="_GoBack"/>
      <w:bookmarkEnd w:id="295"/>
      <w:r w:rsidRPr="0080603F">
        <w:rPr>
          <w:lang w:val="en-US"/>
        </w:rPr>
        <w:t>Server needs to apply admission control according to access control policies after performing the authorization checks.</w:t>
      </w:r>
    </w:p>
    <w:p w14:paraId="4A4D6361" w14:textId="7EBE3BEF" w:rsidR="008A6D4A" w:rsidRDefault="001C4032" w:rsidP="001C4032">
      <w:pPr>
        <w:pStyle w:val="Heading8"/>
      </w:pPr>
      <w:r>
        <w:br w:type="page"/>
      </w:r>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242"/>
      <w:bookmarkEnd w:id="243"/>
      <w:bookmarkEnd w:id="244"/>
    </w:p>
    <w:p w14:paraId="03FBDDDC" w14:textId="77777777" w:rsidR="006E186B" w:rsidRDefault="006E186B" w:rsidP="006E186B">
      <w:pPr>
        <w:pStyle w:val="Heading2"/>
      </w:pPr>
      <w:bookmarkStart w:id="296" w:name="_Toc510696651"/>
      <w:bookmarkStart w:id="297" w:name="_Toc35971451"/>
      <w:bookmarkStart w:id="298" w:name="_Toc67903568"/>
      <w:bookmarkStart w:id="299" w:name="_Toc67903569"/>
      <w:bookmarkStart w:id="300" w:name="_Toc510696653"/>
      <w:r>
        <w:t>A.1</w:t>
      </w:r>
      <w:r>
        <w:tab/>
        <w:t>General</w:t>
      </w:r>
      <w:bookmarkEnd w:id="296"/>
      <w:bookmarkEnd w:id="297"/>
      <w:bookmarkEnd w:id="298"/>
    </w:p>
    <w:p w14:paraId="707AF585" w14:textId="331D9E4D"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t xml:space="preserve">clause 5.3.1 </w:t>
      </w:r>
      <w:r>
        <w:t xml:space="preserve">of </w:t>
      </w:r>
      <w:r>
        <w:t xml:space="preserve">3GPP TS 29.501 [5] and </w:t>
      </w:r>
      <w:r>
        <w:t xml:space="preserve">clause 5B of </w:t>
      </w:r>
      <w:r>
        <w:t>3GPP TR 21.900 [7]).</w:t>
      </w:r>
    </w:p>
    <w:p w14:paraId="4282A28F" w14:textId="77777777" w:rsidR="006E186B" w:rsidRDefault="006E186B" w:rsidP="006E186B">
      <w:pPr>
        <w:pStyle w:val="Heading2"/>
      </w:pPr>
      <w:r>
        <w:t>A.2</w:t>
      </w:r>
      <w:r>
        <w:tab/>
        <w:t>&lt;Service 1&gt; API</w:t>
      </w:r>
      <w:bookmarkEnd w:id="299"/>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proofErr w:type="spellStart"/>
      <w:r w:rsidRPr="00986E88">
        <w:t>openapi</w:t>
      </w:r>
      <w:proofErr w:type="spellEnd"/>
      <w:r w:rsidRPr="00986E88">
        <w:t>: 3.0.0</w:t>
      </w:r>
    </w:p>
    <w:p w14:paraId="4260146E" w14:textId="7777777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035B4EA1" w:rsidR="006E186B" w:rsidRDefault="006E186B" w:rsidP="006E186B">
      <w:pPr>
        <w:pStyle w:val="PL"/>
      </w:pPr>
      <w:r>
        <w:t xml:space="preserve">    © </w:t>
      </w:r>
      <w:r>
        <w:t>&lt;</w:t>
      </w:r>
      <w:r w:rsidR="00E70FD3">
        <w:t>2023</w:t>
      </w:r>
      <w:r>
        <w:t>&gt;</w:t>
      </w:r>
      <w:r>
        <w: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proofErr w:type="spellStart"/>
      <w:r w:rsidRPr="00A46BA4">
        <w:t>externalDocs</w:t>
      </w:r>
      <w:proofErr w:type="spellEnd"/>
      <w:r w:rsidRPr="00A46BA4">
        <w:t>:</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 xml:space="preserve">3GPP TS </w:t>
      </w:r>
      <w:proofErr w:type="gramStart"/>
      <w:r w:rsidR="008A6D4A" w:rsidRPr="00A46BA4">
        <w:t>29.&lt;</w:t>
      </w:r>
      <w:proofErr w:type="gramEnd"/>
      <w:r w:rsidR="008A6D4A" w:rsidRPr="00A46BA4">
        <w:t>xxx&gt; V&lt;</w:t>
      </w:r>
      <w:proofErr w:type="spellStart"/>
      <w:r w:rsidR="008A6D4A" w:rsidRPr="00A46BA4">
        <w:t>x.y.z</w:t>
      </w:r>
      <w:proofErr w:type="spellEnd"/>
      <w:r w:rsidR="008A6D4A" w:rsidRPr="00A46BA4">
        <w:t>&gt;;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w:t>
      </w:r>
      <w:proofErr w:type="spellStart"/>
      <w:r w:rsidRPr="001573A3">
        <w:t>apiRoot</w:t>
      </w:r>
      <w:proofErr w:type="spellEnd"/>
      <w:r w:rsidRPr="001573A3">
        <w: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w:t>
      </w:r>
      <w:proofErr w:type="spellStart"/>
      <w:r w:rsidRPr="00986E88">
        <w:t>apiRoot</w:t>
      </w:r>
      <w:proofErr w:type="spellEnd"/>
      <w:r w:rsidRPr="00986E88">
        <w: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7777777" w:rsidR="00670CC2" w:rsidRDefault="00670CC2" w:rsidP="00670CC2">
      <w:pPr>
        <w:pStyle w:val="PL"/>
      </w:pPr>
      <w:r>
        <w:t xml:space="preserve">        description: </w:t>
      </w:r>
      <w:proofErr w:type="spellStart"/>
      <w:r>
        <w:t>apiRoot</w:t>
      </w:r>
      <w:proofErr w:type="spellEnd"/>
      <w:r>
        <w:t xml:space="preserve"> as defined in clause 5.2.4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w:t>
      </w:r>
      <w:proofErr w:type="spellStart"/>
      <w:r>
        <w:t>operationId</w:t>
      </w:r>
      <w:proofErr w:type="spellEnd"/>
      <w:r>
        <w:t xml:space="preserve">: </w:t>
      </w:r>
      <w:proofErr w:type="spellStart"/>
      <w:r>
        <w:t>CreateIndividualSubcription</w:t>
      </w:r>
      <w:proofErr w:type="spellEnd"/>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w:t>
      </w:r>
      <w:proofErr w:type="spellStart"/>
      <w:r w:rsidRPr="00986E88">
        <w:t>NsmfEventExposure</w:t>
      </w:r>
      <w:proofErr w:type="spellEnd"/>
      <w:r w:rsidRPr="00986E88">
        <w:t>'</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lastRenderedPageBreak/>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w:t>
      </w:r>
      <w:proofErr w:type="spellStart"/>
      <w:r w:rsidR="005A6806">
        <w:t>apiRoot</w:t>
      </w:r>
      <w:proofErr w:type="spellEnd"/>
      <w:r w:rsidR="005A6806">
        <w: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w:t>
      </w:r>
      <w:proofErr w:type="spellStart"/>
      <w:r w:rsidR="005A6806" w:rsidRPr="00986E88">
        <w:t>subId</w:t>
      </w:r>
      <w:proofErr w:type="spellEnd"/>
      <w:r w:rsidR="005A6806" w:rsidRPr="00986E88">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w:t>
      </w:r>
      <w:proofErr w:type="spellStart"/>
      <w:r w:rsidRPr="00986E88">
        <w:t>callbacks</w:t>
      </w:r>
      <w:proofErr w:type="spellEnd"/>
      <w:r w:rsidRPr="00986E88">
        <w:t>:</w:t>
      </w:r>
    </w:p>
    <w:p w14:paraId="6BA13623" w14:textId="77777777" w:rsidR="008A6D4A" w:rsidRPr="00986E88" w:rsidRDefault="008A6D4A" w:rsidP="008A6D4A">
      <w:pPr>
        <w:pStyle w:val="PL"/>
      </w:pPr>
      <w:r w:rsidRPr="00986E88">
        <w:t xml:space="preserve">        </w:t>
      </w:r>
      <w:proofErr w:type="spellStart"/>
      <w:r w:rsidRPr="00986E88">
        <w:t>myNotification</w:t>
      </w:r>
      <w:proofErr w:type="spellEnd"/>
      <w:r w:rsidRPr="00986E88">
        <w:t>:</w:t>
      </w:r>
    </w:p>
    <w:p w14:paraId="22A6C59E" w14:textId="77777777" w:rsidR="008A6D4A" w:rsidRPr="00986E88" w:rsidRDefault="008A6D4A" w:rsidP="008A6D4A">
      <w:pPr>
        <w:pStyle w:val="PL"/>
      </w:pPr>
      <w:r w:rsidRPr="00986E88">
        <w:t xml:space="preserve">          '{$</w:t>
      </w:r>
      <w:proofErr w:type="spellStart"/>
      <w:proofErr w:type="gramStart"/>
      <w:r w:rsidRPr="00986E88">
        <w:t>request.body</w:t>
      </w:r>
      <w:proofErr w:type="spellEnd"/>
      <w:proofErr w:type="gramEnd"/>
      <w:r w:rsidRPr="00986E88">
        <w:t>#/</w:t>
      </w:r>
      <w:proofErr w:type="spellStart"/>
      <w:r w:rsidRPr="00986E88">
        <w:t>notifUri</w:t>
      </w:r>
      <w:proofErr w:type="spellEnd"/>
      <w:r w:rsidRPr="00986E88">
        <w:t>}':</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w:t>
      </w:r>
      <w:proofErr w:type="spellStart"/>
      <w:r>
        <w:t>yyy</w:t>
      </w:r>
      <w:proofErr w:type="spellEnd"/>
      <w:r>
        <w:t>&gt;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w:t>
      </w:r>
      <w:proofErr w:type="spellStart"/>
      <w:r w:rsidRPr="00986E88">
        <w:t>succesfull</w:t>
      </w:r>
      <w:proofErr w:type="spellEnd"/>
      <w:r w:rsidR="00CD7427">
        <w:rPr>
          <w:lang w:val="en-US"/>
        </w:rPr>
        <w:t>.</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w:t>
      </w:r>
      <w:proofErr w:type="spellStart"/>
      <w:r w:rsidRPr="00986E88">
        <w:t>subId</w:t>
      </w:r>
      <w:proofErr w:type="spellEnd"/>
      <w:r w:rsidRPr="00986E88">
        <w:t>}:</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w:t>
      </w:r>
      <w:proofErr w:type="spellStart"/>
      <w:r>
        <w:t>operationId</w:t>
      </w:r>
      <w:proofErr w:type="spellEnd"/>
      <w:r>
        <w:t xml:space="preserve">: </w:t>
      </w:r>
      <w:proofErr w:type="spellStart"/>
      <w:r>
        <w:t>GetIndividualSubcription</w:t>
      </w:r>
      <w:proofErr w:type="spellEnd"/>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w:t>
      </w:r>
      <w:proofErr w:type="spellStart"/>
      <w:r>
        <w:t>IndividualSubscription</w:t>
      </w:r>
      <w:proofErr w:type="spellEnd"/>
      <w:r>
        <w:t xml:space="preserve">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w:t>
      </w:r>
      <w:proofErr w:type="spellStart"/>
      <w:r w:rsidRPr="00986E88">
        <w:t>subId</w:t>
      </w:r>
      <w:proofErr w:type="spellEnd"/>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w:t>
      </w:r>
      <w:proofErr w:type="spellStart"/>
      <w:r>
        <w:t>operationId</w:t>
      </w:r>
      <w:proofErr w:type="spellEnd"/>
      <w:r>
        <w:t xml:space="preserve">: </w:t>
      </w:r>
      <w:proofErr w:type="spellStart"/>
      <w:r>
        <w:t>ReplaceIndividualSubcription</w:t>
      </w:r>
      <w:proofErr w:type="spellEnd"/>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w:t>
      </w:r>
      <w:proofErr w:type="spellStart"/>
      <w:r>
        <w:t>IndividualSubscription</w:t>
      </w:r>
      <w:proofErr w:type="spellEnd"/>
      <w:r>
        <w:t xml:space="preserve">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w:t>
      </w:r>
      <w:proofErr w:type="spellStart"/>
      <w:r w:rsidRPr="00986E88">
        <w:t>requestBody</w:t>
      </w:r>
      <w:proofErr w:type="spellEnd"/>
      <w:r w:rsidRPr="00986E88">
        <w:t>:</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proofErr w:type="spellStart"/>
      <w:r>
        <w:t>s</w:t>
      </w:r>
      <w:r w:rsidRPr="00986E88">
        <w:t>ubId</w:t>
      </w:r>
      <w:proofErr w:type="spellEnd"/>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w:t>
      </w:r>
      <w:proofErr w:type="spellStart"/>
      <w:r w:rsidRPr="00986E88">
        <w:t>succesfully</w:t>
      </w:r>
      <w:proofErr w:type="spellEnd"/>
      <w:r w:rsidRPr="00986E88">
        <w:t xml:space="preserve">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w:t>
      </w:r>
      <w:proofErr w:type="spellStart"/>
      <w:r>
        <w:t>operationId</w:t>
      </w:r>
      <w:proofErr w:type="spellEnd"/>
      <w:r>
        <w:t xml:space="preserve">: </w:t>
      </w:r>
      <w:proofErr w:type="spellStart"/>
      <w:r>
        <w:t>DeleteIndividualSubcription</w:t>
      </w:r>
      <w:proofErr w:type="spellEnd"/>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w:t>
      </w:r>
      <w:proofErr w:type="spellStart"/>
      <w:r>
        <w:t>IndividualSubscription</w:t>
      </w:r>
      <w:proofErr w:type="spellEnd"/>
      <w:r>
        <w:t xml:space="preserve">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proofErr w:type="spellStart"/>
      <w:r>
        <w:t>s</w:t>
      </w:r>
      <w:r w:rsidRPr="00986E88">
        <w:t>ubId</w:t>
      </w:r>
      <w:proofErr w:type="spellEnd"/>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w:t>
      </w:r>
      <w:proofErr w:type="spellStart"/>
      <w:r w:rsidRPr="00986E88">
        <w:t>succesfully</w:t>
      </w:r>
      <w:proofErr w:type="spellEnd"/>
      <w:r w:rsidRPr="00986E88">
        <w:t xml:space="preserve">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w:t>
      </w:r>
      <w:proofErr w:type="spellStart"/>
      <w:r>
        <w:t>securitySchemes</w:t>
      </w:r>
      <w:proofErr w:type="spellEnd"/>
      <w:r>
        <w:t>:</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w:t>
      </w:r>
      <w:proofErr w:type="spellStart"/>
      <w:r>
        <w:t>clientCredentials</w:t>
      </w:r>
      <w:proofErr w:type="spellEnd"/>
      <w:r>
        <w:t>:</w:t>
      </w:r>
    </w:p>
    <w:p w14:paraId="4FC2EF0B" w14:textId="77777777" w:rsidR="00990A3F" w:rsidRDefault="00990A3F" w:rsidP="00990A3F">
      <w:pPr>
        <w:pStyle w:val="PL"/>
      </w:pPr>
      <w:r>
        <w:t xml:space="preserve">          </w:t>
      </w:r>
      <w:proofErr w:type="spellStart"/>
      <w:r>
        <w:t>tokenUrl</w:t>
      </w:r>
      <w:proofErr w:type="spellEnd"/>
      <w:r>
        <w:t>: '{</w:t>
      </w:r>
      <w:proofErr w:type="spellStart"/>
      <w:r>
        <w:t>tokenUrl</w:t>
      </w:r>
      <w:proofErr w:type="spellEnd"/>
      <w:r>
        <w:t>}'</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4424">
      <w:pPr>
        <w:pStyle w:val="Heading2"/>
      </w:pPr>
      <w:bookmarkStart w:id="301" w:name="_Toc35971453"/>
      <w:bookmarkStart w:id="302" w:name="_Toc67903570"/>
      <w:r>
        <w:t>A.3</w:t>
      </w:r>
      <w:r>
        <w:tab/>
        <w:t>&lt;Service 2&gt; API</w:t>
      </w:r>
      <w:bookmarkEnd w:id="300"/>
      <w:bookmarkEnd w:id="301"/>
      <w:bookmarkEnd w:id="302"/>
    </w:p>
    <w:p w14:paraId="05EB52F0" w14:textId="77777777" w:rsidR="008A6D4A" w:rsidRDefault="008A6D4A" w:rsidP="008A6D4A">
      <w:pPr>
        <w:pStyle w:val="Guidance"/>
      </w:pPr>
      <w:r>
        <w:t xml:space="preserve">And </w:t>
      </w:r>
      <w:proofErr w:type="gramStart"/>
      <w:r>
        <w:t>so</w:t>
      </w:r>
      <w:proofErr w:type="gramEnd"/>
      <w:r>
        <w:t xml:space="preserve"> on if there are more than two services supported by the NF.</w:t>
      </w:r>
    </w:p>
    <w:p w14:paraId="290AB113" w14:textId="77777777" w:rsidR="00662390" w:rsidRDefault="00662390" w:rsidP="007A4424">
      <w:pPr>
        <w:pStyle w:val="Heading8"/>
      </w:pPr>
      <w:bookmarkStart w:id="303" w:name="_Toc67903571"/>
      <w:r w:rsidRPr="004D3578">
        <w:t xml:space="preserve">Annex </w:t>
      </w:r>
      <w:r>
        <w:t>B</w:t>
      </w:r>
      <w:r w:rsidRPr="004D3578">
        <w:t xml:space="preserve"> (</w:t>
      </w:r>
      <w:r>
        <w:t>informative</w:t>
      </w:r>
      <w:r w:rsidRPr="004D3578">
        <w:t>):</w:t>
      </w:r>
      <w:r w:rsidRPr="004D3578">
        <w:br/>
      </w:r>
      <w:r>
        <w:t>Withdrawn API versions</w:t>
      </w:r>
      <w:bookmarkEnd w:id="303"/>
    </w:p>
    <w:p w14:paraId="1A37F315" w14:textId="77777777" w:rsidR="00662390" w:rsidRDefault="00662390" w:rsidP="007A4424">
      <w:pPr>
        <w:pStyle w:val="Heading2"/>
      </w:pPr>
      <w:bookmarkStart w:id="304" w:name="_Toc67903572"/>
      <w:r>
        <w:t>B.1</w:t>
      </w:r>
      <w:r>
        <w:tab/>
        <w:t>General</w:t>
      </w:r>
      <w:bookmarkEnd w:id="304"/>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7A4424">
      <w:pPr>
        <w:pStyle w:val="Heading2"/>
      </w:pPr>
      <w:bookmarkStart w:id="305" w:name="_Toc67903573"/>
      <w:r>
        <w:t>B.2</w:t>
      </w:r>
      <w:r>
        <w:tab/>
        <w:t>&lt;Service 1&gt; API</w:t>
      </w:r>
      <w:bookmarkEnd w:id="305"/>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lastRenderedPageBreak/>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127679">
            <w:pPr>
              <w:pStyle w:val="TAL"/>
            </w:pPr>
          </w:p>
        </w:tc>
        <w:tc>
          <w:tcPr>
            <w:tcW w:w="7427" w:type="dxa"/>
          </w:tcPr>
          <w:p w14:paraId="7478C230" w14:textId="77777777" w:rsidR="00662390" w:rsidRPr="00FA5F9B" w:rsidRDefault="00662390" w:rsidP="00127679">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7A4424">
      <w:pPr>
        <w:pStyle w:val="Heading2"/>
      </w:pPr>
      <w:bookmarkStart w:id="306" w:name="_Toc67903574"/>
      <w:r>
        <w:t>B.3</w:t>
      </w:r>
      <w:r>
        <w:tab/>
        <w:t>&lt;Service 2&gt; API</w:t>
      </w:r>
      <w:bookmarkEnd w:id="306"/>
    </w:p>
    <w:p w14:paraId="2FD96A79" w14:textId="69F721FA" w:rsidR="008A6D4A" w:rsidRPr="008A27A6" w:rsidRDefault="00662390" w:rsidP="00662390">
      <w:pPr>
        <w:pStyle w:val="Guidance"/>
      </w:pPr>
      <w:r>
        <w:t xml:space="preserve">And </w:t>
      </w:r>
      <w:proofErr w:type="gramStart"/>
      <w:r>
        <w:t>so</w:t>
      </w:r>
      <w:proofErr w:type="gramEnd"/>
      <w:r>
        <w:t xml:space="preserve"> on if there are more than two services supported by the NF.</w:t>
      </w:r>
    </w:p>
    <w:p w14:paraId="42D68105" w14:textId="77777777" w:rsidR="003446B6" w:rsidRPr="004D3578" w:rsidRDefault="008A6D4A" w:rsidP="007A4424">
      <w:pPr>
        <w:pStyle w:val="Heading8"/>
      </w:pPr>
      <w:bookmarkStart w:id="307" w:name="historyclause"/>
      <w:r w:rsidRPr="004D3578">
        <w:br w:type="page"/>
      </w:r>
      <w:bookmarkStart w:id="308" w:name="_Toc2086459"/>
      <w:bookmarkStart w:id="309" w:name="_Toc67903575"/>
      <w:bookmarkEnd w:id="307"/>
      <w:r w:rsidR="003446B6" w:rsidRPr="004D3578">
        <w:lastRenderedPageBreak/>
        <w:t>Annex &lt;X&gt; (informative):</w:t>
      </w:r>
      <w:r w:rsidR="003446B6" w:rsidRPr="004D3578">
        <w:br/>
        <w:t>Change history</w:t>
      </w:r>
      <w:bookmarkEnd w:id="308"/>
      <w:bookmarkEnd w:id="309"/>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38612E" w:rsidRPr="00235394" w14:paraId="686C1704"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38612E">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38612E">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38612E">
            <w:pPr>
              <w:pStyle w:val="Guidance"/>
              <w:jc w:val="center"/>
              <w:rPr>
                <w:sz w:val="16"/>
                <w:szCs w:val="16"/>
              </w:rPr>
            </w:pPr>
            <w:r>
              <w:rPr>
                <w:sz w:val="16"/>
                <w:szCs w:val="16"/>
              </w:rPr>
              <w:t>0.12.0</w:t>
            </w:r>
          </w:p>
        </w:tc>
      </w:tr>
      <w:tr w:rsidR="00683E31" w:rsidRPr="00235394" w14:paraId="54761AE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4788E483" w:rsidR="00683E31" w:rsidRDefault="00683E31"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0ABC26" w:rsidR="00683E31" w:rsidRPr="0038612E" w:rsidRDefault="00683E31" w:rsidP="0038612E">
            <w:pPr>
              <w:pStyle w:val="Guidance"/>
              <w:rPr>
                <w:sz w:val="16"/>
                <w:szCs w:val="16"/>
              </w:rPr>
            </w:pPr>
            <w:r>
              <w:rPr>
                <w:sz w:val="16"/>
                <w:szCs w:val="16"/>
              </w:rPr>
              <w:t>Aligning SBI-Stage3-Template with TS 29.501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28959680" w:rsidR="00683E31" w:rsidRDefault="00683E31" w:rsidP="0038612E">
            <w:pPr>
              <w:pStyle w:val="Guidance"/>
              <w:jc w:val="center"/>
              <w:rPr>
                <w:sz w:val="16"/>
                <w:szCs w:val="16"/>
              </w:rPr>
            </w:pPr>
            <w:r>
              <w:rPr>
                <w:sz w:val="16"/>
                <w:szCs w:val="16"/>
              </w:rPr>
              <w:t>0.13.0</w:t>
            </w:r>
          </w:p>
        </w:tc>
      </w:tr>
      <w:tr w:rsidR="00D94B99" w:rsidRPr="00235394" w14:paraId="63DC89A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31A1FF0" w:rsidR="00D94B99" w:rsidRDefault="00D94B99" w:rsidP="0038612E">
            <w:pPr>
              <w:pStyle w:val="Guidance"/>
              <w:rPr>
                <w:sz w:val="16"/>
                <w:szCs w:val="16"/>
              </w:rPr>
            </w:pPr>
            <w:r>
              <w:rPr>
                <w:sz w:val="16"/>
                <w:szCs w:val="16"/>
              </w:rPr>
              <w:t>2022-03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2CC4F0F0" w:rsidR="00D94B99" w:rsidRDefault="00D94B99" w:rsidP="0038612E">
            <w:pPr>
              <w:pStyle w:val="Guidance"/>
              <w:rPr>
                <w:sz w:val="16"/>
                <w:szCs w:val="16"/>
              </w:rPr>
            </w:pPr>
            <w:r w:rsidRPr="00D94B99">
              <w:rPr>
                <w:sz w:val="16"/>
                <w:szCs w:val="16"/>
              </w:rPr>
              <w:t>Miscellaneous corrections to the 5GC SBI TS Skeleton</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45BBD1FB" w:rsidR="00D94B99" w:rsidRDefault="00D94B99" w:rsidP="0038612E">
            <w:pPr>
              <w:pStyle w:val="Guidance"/>
              <w:jc w:val="center"/>
              <w:rPr>
                <w:sz w:val="16"/>
                <w:szCs w:val="16"/>
              </w:rPr>
            </w:pPr>
            <w:r>
              <w:rPr>
                <w:sz w:val="16"/>
                <w:szCs w:val="16"/>
              </w:rPr>
              <w:t>0.13.0</w:t>
            </w:r>
          </w:p>
        </w:tc>
      </w:tr>
      <w:tr w:rsidR="00D81A09" w:rsidRPr="00235394" w14:paraId="4657670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3F96EE0" w14:textId="6F61BB9E" w:rsidR="00D81A09" w:rsidRDefault="00D81A09" w:rsidP="0038612E">
            <w:pPr>
              <w:pStyle w:val="Guidance"/>
              <w:rPr>
                <w:sz w:val="16"/>
                <w:szCs w:val="16"/>
              </w:rPr>
            </w:pPr>
            <w:r>
              <w:rPr>
                <w:sz w:val="16"/>
                <w:szCs w:val="16"/>
              </w:rPr>
              <w:t>2022-04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31F77D8" w14:textId="5EA055BC" w:rsidR="00D81A09" w:rsidRPr="00D94B99" w:rsidRDefault="00D81A09" w:rsidP="0038612E">
            <w:pPr>
              <w:pStyle w:val="Guidance"/>
              <w:rPr>
                <w:sz w:val="16"/>
                <w:szCs w:val="16"/>
              </w:rPr>
            </w:pPr>
            <w:r>
              <w:rPr>
                <w:sz w:val="16"/>
                <w:szCs w:val="16"/>
              </w:rPr>
              <w:t>Table width changed to comply with TR 21.801 and header row colours unified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9456599" w14:textId="56AE9933" w:rsidR="00D81A09" w:rsidRDefault="00D81A09" w:rsidP="0038612E">
            <w:pPr>
              <w:pStyle w:val="Guidance"/>
              <w:jc w:val="center"/>
              <w:rPr>
                <w:sz w:val="16"/>
                <w:szCs w:val="16"/>
              </w:rPr>
            </w:pPr>
            <w:r>
              <w:rPr>
                <w:sz w:val="16"/>
                <w:szCs w:val="16"/>
              </w:rPr>
              <w:t>0.14.0</w:t>
            </w:r>
          </w:p>
        </w:tc>
      </w:tr>
      <w:tr w:rsidR="006E186B" w:rsidRPr="00235394" w14:paraId="3ACA48D3"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54A5B88" w14:textId="3E083BD5"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0A62B14" w14:textId="5CEC2E26" w:rsidR="006E186B" w:rsidRDefault="006E186B" w:rsidP="006E186B">
            <w:pPr>
              <w:pStyle w:val="Guidance"/>
              <w:rPr>
                <w:sz w:val="16"/>
                <w:szCs w:val="16"/>
              </w:rPr>
            </w:pPr>
            <w:r>
              <w:rPr>
                <w:sz w:val="16"/>
                <w:szCs w:val="16"/>
              </w:rPr>
              <w:t>SBI stage 3 template update - OpenAPI</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1CF5A5B" w14:textId="4EA493E1" w:rsidR="006E186B" w:rsidRDefault="006E186B" w:rsidP="006E186B">
            <w:pPr>
              <w:pStyle w:val="Guidance"/>
              <w:jc w:val="center"/>
              <w:rPr>
                <w:sz w:val="16"/>
                <w:szCs w:val="16"/>
              </w:rPr>
            </w:pPr>
            <w:r>
              <w:rPr>
                <w:sz w:val="16"/>
                <w:szCs w:val="16"/>
              </w:rPr>
              <w:t>17.6.0</w:t>
            </w:r>
          </w:p>
        </w:tc>
      </w:tr>
      <w:tr w:rsidR="006E186B" w:rsidRPr="00235394" w14:paraId="50B28859"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D58928D" w14:textId="575763B3"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FB2B80" w14:textId="4E98A045" w:rsidR="006E186B" w:rsidRDefault="006E186B" w:rsidP="006E186B">
            <w:pPr>
              <w:pStyle w:val="Guidance"/>
              <w:rPr>
                <w:sz w:val="16"/>
                <w:szCs w:val="16"/>
              </w:rPr>
            </w:pPr>
            <w:r>
              <w:rPr>
                <w:sz w:val="16"/>
                <w:szCs w:val="16"/>
              </w:rPr>
              <w:t>SBI stage 3 template update - Data models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C0A624" w14:textId="6DA2BB39" w:rsidR="006E186B" w:rsidRDefault="006E186B" w:rsidP="006E186B">
            <w:pPr>
              <w:pStyle w:val="Guidance"/>
              <w:jc w:val="center"/>
              <w:rPr>
                <w:sz w:val="16"/>
                <w:szCs w:val="16"/>
              </w:rPr>
            </w:pPr>
            <w:r>
              <w:rPr>
                <w:sz w:val="16"/>
                <w:szCs w:val="16"/>
              </w:rPr>
              <w:t>17.6.0</w:t>
            </w:r>
          </w:p>
        </w:tc>
      </w:tr>
      <w:tr w:rsidR="006E186B" w:rsidRPr="00235394" w14:paraId="5F58961E"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258CEE" w14:textId="2816416E" w:rsidR="006E186B" w:rsidRDefault="006E186B" w:rsidP="006E186B">
            <w:pPr>
              <w:pStyle w:val="Guidance"/>
              <w:rPr>
                <w:sz w:val="16"/>
                <w:szCs w:val="16"/>
              </w:rPr>
            </w:pPr>
            <w:r>
              <w:rPr>
                <w:sz w:val="16"/>
                <w:szCs w:val="16"/>
              </w:rPr>
              <w:t>2022-06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9C750D" w14:textId="78D8D533" w:rsidR="006E186B" w:rsidRDefault="006E186B" w:rsidP="006E186B">
            <w:pPr>
              <w:pStyle w:val="Guidance"/>
              <w:rPr>
                <w:sz w:val="16"/>
                <w:szCs w:val="16"/>
              </w:rPr>
            </w:pPr>
            <w:r>
              <w:rPr>
                <w:sz w:val="16"/>
                <w:szCs w:val="16"/>
              </w:rPr>
              <w:t xml:space="preserve">Remove the </w:t>
            </w:r>
            <w:proofErr w:type="spellStart"/>
            <w:r>
              <w:rPr>
                <w:sz w:val="16"/>
                <w:szCs w:val="16"/>
              </w:rPr>
              <w:t>apiVersion</w:t>
            </w:r>
            <w:proofErr w:type="spellEnd"/>
            <w:r>
              <w:rPr>
                <w:sz w:val="16"/>
                <w:szCs w:val="16"/>
              </w:rPr>
              <w:t xml:space="preserve"> placeholder from the resource URI variables table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377D2" w14:textId="6D6791D4" w:rsidR="006E186B" w:rsidRDefault="006E186B" w:rsidP="006E186B">
            <w:pPr>
              <w:pStyle w:val="Guidance"/>
              <w:jc w:val="center"/>
              <w:rPr>
                <w:sz w:val="16"/>
                <w:szCs w:val="16"/>
              </w:rPr>
            </w:pPr>
            <w:r>
              <w:rPr>
                <w:sz w:val="16"/>
                <w:szCs w:val="16"/>
              </w:rPr>
              <w:t>17.6.0</w:t>
            </w:r>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6AAC8" w14:textId="77777777" w:rsidR="00E2211C" w:rsidRDefault="00E2211C">
      <w:r>
        <w:separator/>
      </w:r>
    </w:p>
  </w:endnote>
  <w:endnote w:type="continuationSeparator" w:id="0">
    <w:p w14:paraId="7A01E437" w14:textId="77777777" w:rsidR="00E2211C" w:rsidRDefault="00E2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7679" w:rsidRDefault="0012767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29A52" w14:textId="77777777" w:rsidR="00E2211C" w:rsidRDefault="00E2211C">
      <w:r>
        <w:separator/>
      </w:r>
    </w:p>
  </w:footnote>
  <w:footnote w:type="continuationSeparator" w:id="0">
    <w:p w14:paraId="75598B11" w14:textId="77777777" w:rsidR="00E2211C" w:rsidRDefault="00E2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9F8E8F1" w:rsidR="00127679" w:rsidRDefault="001276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B8C">
      <w:rPr>
        <w:rFonts w:ascii="Arial" w:hAnsi="Arial" w:cs="Arial"/>
        <w:b/>
        <w:noProof/>
        <w:sz w:val="18"/>
        <w:szCs w:val="18"/>
      </w:rPr>
      <w:t>3GPP TS 29.cde V0.0.0 (2022-03)</w:t>
    </w:r>
    <w:r>
      <w:rPr>
        <w:rFonts w:ascii="Arial" w:hAnsi="Arial" w:cs="Arial"/>
        <w:b/>
        <w:sz w:val="18"/>
        <w:szCs w:val="18"/>
      </w:rPr>
      <w:fldChar w:fldCharType="end"/>
    </w:r>
  </w:p>
  <w:p w14:paraId="0C5EC792" w14:textId="77777777" w:rsidR="00127679" w:rsidRDefault="001276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B0D0D24" w:rsidR="00127679" w:rsidRDefault="001276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B8C">
      <w:rPr>
        <w:rFonts w:ascii="Arial" w:hAnsi="Arial" w:cs="Arial"/>
        <w:b/>
        <w:noProof/>
        <w:sz w:val="18"/>
        <w:szCs w:val="18"/>
      </w:rPr>
      <w:t>Release 18</w:t>
    </w:r>
    <w:r>
      <w:rPr>
        <w:rFonts w:ascii="Arial" w:hAnsi="Arial" w:cs="Arial"/>
        <w:b/>
        <w:sz w:val="18"/>
        <w:szCs w:val="18"/>
      </w:rPr>
      <w:fldChar w:fldCharType="end"/>
    </w:r>
  </w:p>
  <w:p w14:paraId="42848B09" w14:textId="77777777" w:rsidR="00127679" w:rsidRDefault="001276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6ACF"/>
    <w:rsid w:val="00051834"/>
    <w:rsid w:val="00054A22"/>
    <w:rsid w:val="000602BD"/>
    <w:rsid w:val="00062023"/>
    <w:rsid w:val="000655A6"/>
    <w:rsid w:val="00080512"/>
    <w:rsid w:val="000B6888"/>
    <w:rsid w:val="000C3579"/>
    <w:rsid w:val="000C47C3"/>
    <w:rsid w:val="000D070A"/>
    <w:rsid w:val="000D5857"/>
    <w:rsid w:val="000D58AB"/>
    <w:rsid w:val="000D6D21"/>
    <w:rsid w:val="000E50F1"/>
    <w:rsid w:val="00120127"/>
    <w:rsid w:val="001253E1"/>
    <w:rsid w:val="00127679"/>
    <w:rsid w:val="00133525"/>
    <w:rsid w:val="00136A2D"/>
    <w:rsid w:val="001379D6"/>
    <w:rsid w:val="00155B8C"/>
    <w:rsid w:val="0016361A"/>
    <w:rsid w:val="00177951"/>
    <w:rsid w:val="00186054"/>
    <w:rsid w:val="001940BE"/>
    <w:rsid w:val="001A39A2"/>
    <w:rsid w:val="001A4C42"/>
    <w:rsid w:val="001A7420"/>
    <w:rsid w:val="001B02CA"/>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7C56"/>
    <w:rsid w:val="00260E8A"/>
    <w:rsid w:val="002641DF"/>
    <w:rsid w:val="002675F0"/>
    <w:rsid w:val="00297F9E"/>
    <w:rsid w:val="002B6339"/>
    <w:rsid w:val="002D02AF"/>
    <w:rsid w:val="002E00EE"/>
    <w:rsid w:val="003172DC"/>
    <w:rsid w:val="003446B6"/>
    <w:rsid w:val="003522ED"/>
    <w:rsid w:val="0035462D"/>
    <w:rsid w:val="00355B47"/>
    <w:rsid w:val="003671C2"/>
    <w:rsid w:val="0037442B"/>
    <w:rsid w:val="003765B8"/>
    <w:rsid w:val="00382E38"/>
    <w:rsid w:val="0038612E"/>
    <w:rsid w:val="003C3971"/>
    <w:rsid w:val="003C4A89"/>
    <w:rsid w:val="003E58FE"/>
    <w:rsid w:val="003E7626"/>
    <w:rsid w:val="0040106F"/>
    <w:rsid w:val="00402AA2"/>
    <w:rsid w:val="00423334"/>
    <w:rsid w:val="0043332F"/>
    <w:rsid w:val="004345EC"/>
    <w:rsid w:val="004454EF"/>
    <w:rsid w:val="004506F2"/>
    <w:rsid w:val="00461EB1"/>
    <w:rsid w:val="00465515"/>
    <w:rsid w:val="004C533C"/>
    <w:rsid w:val="004C6C11"/>
    <w:rsid w:val="004C6C5F"/>
    <w:rsid w:val="004D3578"/>
    <w:rsid w:val="004E213A"/>
    <w:rsid w:val="004F0988"/>
    <w:rsid w:val="004F3340"/>
    <w:rsid w:val="004F45EE"/>
    <w:rsid w:val="00505054"/>
    <w:rsid w:val="00526EE3"/>
    <w:rsid w:val="0053388B"/>
    <w:rsid w:val="00535773"/>
    <w:rsid w:val="00537DFA"/>
    <w:rsid w:val="00543E6C"/>
    <w:rsid w:val="00565087"/>
    <w:rsid w:val="005812CC"/>
    <w:rsid w:val="00583C98"/>
    <w:rsid w:val="00597B11"/>
    <w:rsid w:val="005A6806"/>
    <w:rsid w:val="005C7AA0"/>
    <w:rsid w:val="005D2E01"/>
    <w:rsid w:val="005D7526"/>
    <w:rsid w:val="005E187D"/>
    <w:rsid w:val="005E4BB2"/>
    <w:rsid w:val="005F2BF0"/>
    <w:rsid w:val="00600A97"/>
    <w:rsid w:val="00602AEA"/>
    <w:rsid w:val="00614FDF"/>
    <w:rsid w:val="006152FD"/>
    <w:rsid w:val="00620E0A"/>
    <w:rsid w:val="00631990"/>
    <w:rsid w:val="0063543D"/>
    <w:rsid w:val="00647114"/>
    <w:rsid w:val="00662390"/>
    <w:rsid w:val="00670CC2"/>
    <w:rsid w:val="00683E31"/>
    <w:rsid w:val="006856A1"/>
    <w:rsid w:val="006857B7"/>
    <w:rsid w:val="006A323F"/>
    <w:rsid w:val="006B30D0"/>
    <w:rsid w:val="006C3D95"/>
    <w:rsid w:val="006D4AE8"/>
    <w:rsid w:val="006E186B"/>
    <w:rsid w:val="006E5C86"/>
    <w:rsid w:val="00701116"/>
    <w:rsid w:val="00712608"/>
    <w:rsid w:val="00713C44"/>
    <w:rsid w:val="007169BB"/>
    <w:rsid w:val="00734A5B"/>
    <w:rsid w:val="00736187"/>
    <w:rsid w:val="0074026F"/>
    <w:rsid w:val="007429F6"/>
    <w:rsid w:val="00744E76"/>
    <w:rsid w:val="00745A52"/>
    <w:rsid w:val="007654CF"/>
    <w:rsid w:val="00774DA4"/>
    <w:rsid w:val="00781F0F"/>
    <w:rsid w:val="007A4424"/>
    <w:rsid w:val="007B495F"/>
    <w:rsid w:val="007B600E"/>
    <w:rsid w:val="007C67DC"/>
    <w:rsid w:val="007F0F4A"/>
    <w:rsid w:val="008028A4"/>
    <w:rsid w:val="008049C2"/>
    <w:rsid w:val="00814305"/>
    <w:rsid w:val="00830747"/>
    <w:rsid w:val="008524D2"/>
    <w:rsid w:val="00855FDA"/>
    <w:rsid w:val="00865D94"/>
    <w:rsid w:val="008768CA"/>
    <w:rsid w:val="008865C9"/>
    <w:rsid w:val="00886A82"/>
    <w:rsid w:val="008A6D4A"/>
    <w:rsid w:val="008C384C"/>
    <w:rsid w:val="008D0507"/>
    <w:rsid w:val="008D135B"/>
    <w:rsid w:val="008D24E0"/>
    <w:rsid w:val="008D6F97"/>
    <w:rsid w:val="0090271F"/>
    <w:rsid w:val="00902E23"/>
    <w:rsid w:val="009114D7"/>
    <w:rsid w:val="0091348E"/>
    <w:rsid w:val="0091477C"/>
    <w:rsid w:val="00917CCB"/>
    <w:rsid w:val="009259E1"/>
    <w:rsid w:val="00934D8D"/>
    <w:rsid w:val="00942EC2"/>
    <w:rsid w:val="0094391E"/>
    <w:rsid w:val="00950925"/>
    <w:rsid w:val="009873B3"/>
    <w:rsid w:val="00990A3F"/>
    <w:rsid w:val="009E4942"/>
    <w:rsid w:val="009E4E96"/>
    <w:rsid w:val="009F37B7"/>
    <w:rsid w:val="00A10D80"/>
    <w:rsid w:val="00A10F02"/>
    <w:rsid w:val="00A10F26"/>
    <w:rsid w:val="00A164B4"/>
    <w:rsid w:val="00A22900"/>
    <w:rsid w:val="00A26956"/>
    <w:rsid w:val="00A27486"/>
    <w:rsid w:val="00A35695"/>
    <w:rsid w:val="00A37387"/>
    <w:rsid w:val="00A46BA4"/>
    <w:rsid w:val="00A53724"/>
    <w:rsid w:val="00A56066"/>
    <w:rsid w:val="00A56231"/>
    <w:rsid w:val="00A73129"/>
    <w:rsid w:val="00A7682A"/>
    <w:rsid w:val="00A80910"/>
    <w:rsid w:val="00A82346"/>
    <w:rsid w:val="00A87885"/>
    <w:rsid w:val="00A92BA1"/>
    <w:rsid w:val="00AA5B53"/>
    <w:rsid w:val="00AC2304"/>
    <w:rsid w:val="00AC6BC6"/>
    <w:rsid w:val="00AD7D8D"/>
    <w:rsid w:val="00AE65E2"/>
    <w:rsid w:val="00AF3FA1"/>
    <w:rsid w:val="00B00B60"/>
    <w:rsid w:val="00B06319"/>
    <w:rsid w:val="00B15449"/>
    <w:rsid w:val="00B266FB"/>
    <w:rsid w:val="00B54FF5"/>
    <w:rsid w:val="00B62FF6"/>
    <w:rsid w:val="00B770CB"/>
    <w:rsid w:val="00B93086"/>
    <w:rsid w:val="00BA19ED"/>
    <w:rsid w:val="00BA4B8D"/>
    <w:rsid w:val="00BA66A0"/>
    <w:rsid w:val="00BA6F8A"/>
    <w:rsid w:val="00BC0F7D"/>
    <w:rsid w:val="00BD297D"/>
    <w:rsid w:val="00BD7D31"/>
    <w:rsid w:val="00BE30D3"/>
    <w:rsid w:val="00BE3255"/>
    <w:rsid w:val="00BF128E"/>
    <w:rsid w:val="00BF427A"/>
    <w:rsid w:val="00BF523A"/>
    <w:rsid w:val="00C074DD"/>
    <w:rsid w:val="00C1496A"/>
    <w:rsid w:val="00C23E05"/>
    <w:rsid w:val="00C25BC2"/>
    <w:rsid w:val="00C324C2"/>
    <w:rsid w:val="00C33079"/>
    <w:rsid w:val="00C36308"/>
    <w:rsid w:val="00C45231"/>
    <w:rsid w:val="00C539FB"/>
    <w:rsid w:val="00C607E3"/>
    <w:rsid w:val="00C72833"/>
    <w:rsid w:val="00C80F1D"/>
    <w:rsid w:val="00C835D2"/>
    <w:rsid w:val="00C93F40"/>
    <w:rsid w:val="00C96BB8"/>
    <w:rsid w:val="00CA3D0C"/>
    <w:rsid w:val="00CB2AD6"/>
    <w:rsid w:val="00CD7427"/>
    <w:rsid w:val="00CF6ED5"/>
    <w:rsid w:val="00D04C2B"/>
    <w:rsid w:val="00D21645"/>
    <w:rsid w:val="00D3634B"/>
    <w:rsid w:val="00D42ABC"/>
    <w:rsid w:val="00D42C57"/>
    <w:rsid w:val="00D50887"/>
    <w:rsid w:val="00D53543"/>
    <w:rsid w:val="00D569BD"/>
    <w:rsid w:val="00D57972"/>
    <w:rsid w:val="00D636AC"/>
    <w:rsid w:val="00D66618"/>
    <w:rsid w:val="00D675A9"/>
    <w:rsid w:val="00D738D6"/>
    <w:rsid w:val="00D755EB"/>
    <w:rsid w:val="00D76048"/>
    <w:rsid w:val="00D81A09"/>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7121"/>
    <w:rsid w:val="00E32B12"/>
    <w:rsid w:val="00E41FAC"/>
    <w:rsid w:val="00E43492"/>
    <w:rsid w:val="00E44582"/>
    <w:rsid w:val="00E70FD3"/>
    <w:rsid w:val="00E714C8"/>
    <w:rsid w:val="00E77645"/>
    <w:rsid w:val="00E85326"/>
    <w:rsid w:val="00EA15B0"/>
    <w:rsid w:val="00EA1BCD"/>
    <w:rsid w:val="00EA5EA7"/>
    <w:rsid w:val="00EC4A25"/>
    <w:rsid w:val="00EE28C6"/>
    <w:rsid w:val="00EE4459"/>
    <w:rsid w:val="00EF485E"/>
    <w:rsid w:val="00F025A2"/>
    <w:rsid w:val="00F04712"/>
    <w:rsid w:val="00F112E4"/>
    <w:rsid w:val="00F13360"/>
    <w:rsid w:val="00F22EC7"/>
    <w:rsid w:val="00F325C8"/>
    <w:rsid w:val="00F33894"/>
    <w:rsid w:val="00F463F6"/>
    <w:rsid w:val="00F653B8"/>
    <w:rsid w:val="00F659B6"/>
    <w:rsid w:val="00F9008D"/>
    <w:rsid w:val="00FA1266"/>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semiHidden/>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semiHidden/>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8D6F2-45EB-4258-ABA9-878E09162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28</Pages>
  <Words>7581</Words>
  <Characters>43214</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[Abdessamad]</cp:lastModifiedBy>
  <cp:revision>128</cp:revision>
  <cp:lastPrinted>2019-02-25T14:05:00Z</cp:lastPrinted>
  <dcterms:created xsi:type="dcterms:W3CDTF">2023-02-16T13:51:00Z</dcterms:created>
  <dcterms:modified xsi:type="dcterms:W3CDTF">2023-02-16T14:56:00Z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